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F5" w:rsidRPr="00540D45" w:rsidRDefault="001A03F5" w:rsidP="001A03F5">
      <w:pPr>
        <w:rPr>
          <w:rFonts w:ascii="Minion Pro" w:hAnsi="Minion Pro"/>
          <w:b/>
          <w:sz w:val="28"/>
          <w:szCs w:val="28"/>
        </w:rPr>
      </w:pPr>
      <w:r w:rsidRPr="00540D45">
        <w:rPr>
          <w:rFonts w:ascii="Minion Pro" w:hAnsi="Minion Pro"/>
          <w:b/>
          <w:sz w:val="28"/>
          <w:szCs w:val="28"/>
        </w:rPr>
        <w:t xml:space="preserve">Annual Fall Meeting </w:t>
      </w:r>
    </w:p>
    <w:p w:rsidR="001A03F5" w:rsidRDefault="001A03F5" w:rsidP="001A03F5">
      <w:pPr>
        <w:rPr>
          <w:rFonts w:ascii="Minion Pro" w:hAnsi="Minion Pro"/>
          <w:sz w:val="22"/>
          <w:szCs w:val="22"/>
        </w:rPr>
      </w:pPr>
    </w:p>
    <w:p w:rsidR="001A03F5" w:rsidRPr="00540D45" w:rsidRDefault="001A03F5" w:rsidP="001A03F5">
      <w:pPr>
        <w:rPr>
          <w:rFonts w:ascii="Minion Pro" w:hAnsi="Minion Pro"/>
          <w:sz w:val="22"/>
          <w:szCs w:val="22"/>
        </w:rPr>
      </w:pPr>
      <w:r w:rsidRPr="00540D45">
        <w:rPr>
          <w:rFonts w:ascii="Minion Pro" w:hAnsi="Minion Pro"/>
          <w:sz w:val="22"/>
          <w:szCs w:val="22"/>
        </w:rPr>
        <w:t>Oct. 10, 2014</w:t>
      </w:r>
    </w:p>
    <w:p w:rsidR="001A03F5" w:rsidRPr="00540D45" w:rsidRDefault="001A03F5" w:rsidP="001A03F5">
      <w:pPr>
        <w:rPr>
          <w:rFonts w:ascii="Minion Pro" w:hAnsi="Minion Pro"/>
          <w:sz w:val="22"/>
          <w:szCs w:val="22"/>
        </w:rPr>
      </w:pPr>
      <w:r w:rsidRPr="00540D45">
        <w:rPr>
          <w:rFonts w:ascii="Minion Pro" w:hAnsi="Minion Pro"/>
          <w:sz w:val="22"/>
          <w:szCs w:val="22"/>
        </w:rPr>
        <w:t>Gainesville, Fla.</w:t>
      </w:r>
    </w:p>
    <w:p w:rsidR="001A03F5" w:rsidRDefault="001A03F5" w:rsidP="001A03F5">
      <w:pPr>
        <w:rPr>
          <w:rFonts w:ascii="Minion Pro" w:hAnsi="Minion Pro"/>
          <w:b/>
          <w:sz w:val="22"/>
          <w:szCs w:val="22"/>
        </w:rPr>
      </w:pPr>
    </w:p>
    <w:p w:rsidR="001A03F5" w:rsidRPr="00540D45" w:rsidRDefault="001A03F5" w:rsidP="001A03F5">
      <w:pPr>
        <w:rPr>
          <w:rFonts w:ascii="Minion Pro" w:hAnsi="Minion Pro"/>
          <w:b/>
          <w:sz w:val="22"/>
          <w:szCs w:val="22"/>
        </w:rPr>
      </w:pPr>
      <w:r>
        <w:rPr>
          <w:rFonts w:ascii="Minion Pro" w:hAnsi="Minion Pro"/>
          <w:b/>
          <w:sz w:val="22"/>
          <w:szCs w:val="22"/>
        </w:rPr>
        <w:t>Attendance</w:t>
      </w:r>
    </w:p>
    <w:p w:rsidR="001A03F5" w:rsidRPr="00540D45" w:rsidRDefault="001A03F5" w:rsidP="001A03F5">
      <w:pPr>
        <w:pStyle w:val="ListParagraph"/>
        <w:numPr>
          <w:ilvl w:val="0"/>
          <w:numId w:val="17"/>
        </w:numPr>
        <w:rPr>
          <w:rFonts w:ascii="Minion Pro" w:hAnsi="Minion Pro"/>
          <w:sz w:val="22"/>
          <w:szCs w:val="22"/>
        </w:rPr>
      </w:pPr>
      <w:r w:rsidRPr="00540D45">
        <w:rPr>
          <w:rFonts w:ascii="Minion Pro" w:hAnsi="Minion Pro"/>
          <w:b/>
          <w:sz w:val="22"/>
          <w:szCs w:val="22"/>
        </w:rPr>
        <w:t>PRESENT:</w:t>
      </w:r>
      <w:r w:rsidRPr="00540D45">
        <w:rPr>
          <w:rFonts w:ascii="Minion Pro" w:hAnsi="Minion Pro"/>
          <w:sz w:val="22"/>
          <w:szCs w:val="22"/>
        </w:rPr>
        <w:t xml:space="preserve"> Doug Archer, Bo Beaulieu, Rose </w:t>
      </w:r>
      <w:proofErr w:type="spellStart"/>
      <w:r w:rsidRPr="00540D45">
        <w:rPr>
          <w:rFonts w:ascii="Minion Pro" w:hAnsi="Minion Pro"/>
          <w:sz w:val="22"/>
          <w:szCs w:val="22"/>
        </w:rPr>
        <w:t>Fagler</w:t>
      </w:r>
      <w:proofErr w:type="spellEnd"/>
      <w:r w:rsidRPr="00540D45">
        <w:rPr>
          <w:rFonts w:ascii="Minion Pro" w:hAnsi="Minion Pro"/>
          <w:sz w:val="22"/>
          <w:szCs w:val="22"/>
        </w:rPr>
        <w:t xml:space="preserve">, Ray Gilmer, Andy Grayson, Ron Hamel, </w:t>
      </w:r>
      <w:proofErr w:type="spellStart"/>
      <w:r w:rsidRPr="00540D45">
        <w:rPr>
          <w:rFonts w:ascii="Minion Pro" w:hAnsi="Minion Pro"/>
          <w:sz w:val="22"/>
          <w:szCs w:val="22"/>
        </w:rPr>
        <w:t>Jeanna</w:t>
      </w:r>
      <w:proofErr w:type="spellEnd"/>
      <w:r w:rsidRPr="00540D45">
        <w:rPr>
          <w:rFonts w:ascii="Minion Pro" w:hAnsi="Minion Pro"/>
          <w:sz w:val="22"/>
          <w:szCs w:val="22"/>
        </w:rPr>
        <w:t xml:space="preserve"> </w:t>
      </w:r>
      <w:proofErr w:type="spellStart"/>
      <w:r w:rsidRPr="00540D45">
        <w:rPr>
          <w:rFonts w:ascii="Minion Pro" w:hAnsi="Minion Pro"/>
          <w:sz w:val="22"/>
          <w:szCs w:val="22"/>
        </w:rPr>
        <w:t>Mastrodicasa</w:t>
      </w:r>
      <w:proofErr w:type="spellEnd"/>
      <w:r w:rsidRPr="00540D45">
        <w:rPr>
          <w:rFonts w:ascii="Minion Pro" w:hAnsi="Minion Pro"/>
          <w:sz w:val="22"/>
          <w:szCs w:val="22"/>
        </w:rPr>
        <w:t xml:space="preserve">, Darryl Smith, Greg </w:t>
      </w:r>
      <w:proofErr w:type="spellStart"/>
      <w:r w:rsidRPr="00540D45">
        <w:rPr>
          <w:rFonts w:ascii="Minion Pro" w:hAnsi="Minion Pro"/>
          <w:sz w:val="22"/>
          <w:szCs w:val="22"/>
        </w:rPr>
        <w:t>Strader</w:t>
      </w:r>
      <w:proofErr w:type="spellEnd"/>
      <w:r w:rsidRPr="00540D45">
        <w:rPr>
          <w:rFonts w:ascii="Minion Pro" w:hAnsi="Minion Pro"/>
          <w:sz w:val="22"/>
          <w:szCs w:val="22"/>
        </w:rPr>
        <w:t>, Regina Thomas</w:t>
      </w:r>
    </w:p>
    <w:p w:rsidR="001A03F5" w:rsidRPr="00540D45" w:rsidRDefault="001A03F5" w:rsidP="001A03F5">
      <w:pPr>
        <w:pStyle w:val="ListParagraph"/>
        <w:numPr>
          <w:ilvl w:val="0"/>
          <w:numId w:val="17"/>
        </w:numPr>
        <w:rPr>
          <w:rFonts w:ascii="Minion Pro" w:hAnsi="Minion Pro"/>
          <w:sz w:val="22"/>
          <w:szCs w:val="22"/>
        </w:rPr>
      </w:pPr>
      <w:r w:rsidRPr="00540D45">
        <w:rPr>
          <w:rFonts w:ascii="Minion Pro" w:hAnsi="Minion Pro"/>
          <w:b/>
          <w:sz w:val="22"/>
          <w:szCs w:val="22"/>
        </w:rPr>
        <w:t>ABSENT:</w:t>
      </w:r>
      <w:r w:rsidRPr="00540D45">
        <w:rPr>
          <w:rFonts w:ascii="Minion Pro" w:hAnsi="Minion Pro"/>
          <w:sz w:val="22"/>
          <w:szCs w:val="22"/>
        </w:rPr>
        <w:t xml:space="preserve"> Hannah Carter, Michael Dukes, </w:t>
      </w:r>
      <w:proofErr w:type="spellStart"/>
      <w:r w:rsidRPr="00540D45">
        <w:rPr>
          <w:rFonts w:ascii="Minion Pro" w:hAnsi="Minion Pro"/>
          <w:sz w:val="22"/>
          <w:szCs w:val="22"/>
        </w:rPr>
        <w:t>Dreamal</w:t>
      </w:r>
      <w:proofErr w:type="spellEnd"/>
      <w:r w:rsidRPr="00540D45">
        <w:rPr>
          <w:rFonts w:ascii="Minion Pro" w:hAnsi="Minion Pro"/>
          <w:sz w:val="22"/>
          <w:szCs w:val="22"/>
        </w:rPr>
        <w:t xml:space="preserve"> </w:t>
      </w:r>
      <w:proofErr w:type="spellStart"/>
      <w:r w:rsidRPr="00540D45">
        <w:rPr>
          <w:rFonts w:ascii="Minion Pro" w:hAnsi="Minion Pro"/>
          <w:sz w:val="22"/>
          <w:szCs w:val="22"/>
        </w:rPr>
        <w:t>Worthen</w:t>
      </w:r>
      <w:proofErr w:type="spellEnd"/>
    </w:p>
    <w:p w:rsidR="001A03F5" w:rsidRPr="00540D45" w:rsidRDefault="001A03F5" w:rsidP="001A03F5">
      <w:pPr>
        <w:pStyle w:val="ListParagraph"/>
        <w:numPr>
          <w:ilvl w:val="0"/>
          <w:numId w:val="17"/>
        </w:numPr>
        <w:rPr>
          <w:rFonts w:ascii="Minion Pro" w:hAnsi="Minion Pro"/>
          <w:sz w:val="22"/>
          <w:szCs w:val="22"/>
        </w:rPr>
      </w:pPr>
      <w:r w:rsidRPr="00540D45">
        <w:rPr>
          <w:rFonts w:ascii="Minion Pro" w:hAnsi="Minion Pro"/>
          <w:b/>
          <w:sz w:val="22"/>
          <w:szCs w:val="22"/>
        </w:rPr>
        <w:t>PIE:</w:t>
      </w:r>
      <w:r w:rsidRPr="00540D45">
        <w:rPr>
          <w:rFonts w:ascii="Minion Pro" w:hAnsi="Minion Pro"/>
          <w:sz w:val="22"/>
          <w:szCs w:val="22"/>
        </w:rPr>
        <w:t xml:space="preserve"> Ricky</w:t>
      </w:r>
      <w:r>
        <w:rPr>
          <w:rFonts w:ascii="Minion Pro" w:hAnsi="Minion Pro"/>
          <w:sz w:val="22"/>
          <w:szCs w:val="22"/>
        </w:rPr>
        <w:t xml:space="preserve"> </w:t>
      </w:r>
      <w:proofErr w:type="spellStart"/>
      <w:r>
        <w:rPr>
          <w:rFonts w:ascii="Minion Pro" w:hAnsi="Minion Pro"/>
          <w:sz w:val="22"/>
          <w:szCs w:val="22"/>
        </w:rPr>
        <w:t>Telg</w:t>
      </w:r>
      <w:proofErr w:type="spellEnd"/>
      <w:r w:rsidRPr="00540D45">
        <w:rPr>
          <w:rFonts w:ascii="Minion Pro" w:hAnsi="Minion Pro"/>
          <w:sz w:val="22"/>
          <w:szCs w:val="22"/>
        </w:rPr>
        <w:t>, Sonia</w:t>
      </w:r>
      <w:r>
        <w:rPr>
          <w:rFonts w:ascii="Minion Pro" w:hAnsi="Minion Pro"/>
          <w:sz w:val="22"/>
          <w:szCs w:val="22"/>
        </w:rPr>
        <w:t xml:space="preserve"> Coleman</w:t>
      </w:r>
      <w:r w:rsidRPr="00540D45">
        <w:rPr>
          <w:rFonts w:ascii="Minion Pro" w:hAnsi="Minion Pro"/>
          <w:sz w:val="22"/>
          <w:szCs w:val="22"/>
        </w:rPr>
        <w:t>, Laura</w:t>
      </w:r>
      <w:r>
        <w:rPr>
          <w:rFonts w:ascii="Minion Pro" w:hAnsi="Minion Pro"/>
          <w:sz w:val="22"/>
          <w:szCs w:val="22"/>
        </w:rPr>
        <w:t xml:space="preserve"> </w:t>
      </w:r>
      <w:proofErr w:type="spellStart"/>
      <w:r>
        <w:rPr>
          <w:rFonts w:ascii="Minion Pro" w:hAnsi="Minion Pro"/>
          <w:sz w:val="22"/>
          <w:szCs w:val="22"/>
        </w:rPr>
        <w:t>Bernheim</w:t>
      </w:r>
      <w:proofErr w:type="spellEnd"/>
      <w:r w:rsidRPr="00540D45">
        <w:rPr>
          <w:rFonts w:ascii="Minion Pro" w:hAnsi="Minion Pro"/>
          <w:sz w:val="22"/>
          <w:szCs w:val="22"/>
        </w:rPr>
        <w:t>, Angie</w:t>
      </w:r>
      <w:r>
        <w:rPr>
          <w:rFonts w:ascii="Minion Pro" w:hAnsi="Minion Pro"/>
          <w:sz w:val="22"/>
          <w:szCs w:val="22"/>
        </w:rPr>
        <w:t xml:space="preserve"> Lindsey</w:t>
      </w:r>
      <w:r w:rsidRPr="00540D45">
        <w:rPr>
          <w:rFonts w:ascii="Minion Pro" w:hAnsi="Minion Pro"/>
          <w:sz w:val="22"/>
          <w:szCs w:val="22"/>
        </w:rPr>
        <w:t>, Joy</w:t>
      </w:r>
      <w:r>
        <w:rPr>
          <w:rFonts w:ascii="Minion Pro" w:hAnsi="Minion Pro"/>
          <w:sz w:val="22"/>
          <w:szCs w:val="22"/>
        </w:rPr>
        <w:t xml:space="preserve"> Rumble</w:t>
      </w:r>
      <w:r w:rsidRPr="00540D45">
        <w:rPr>
          <w:rFonts w:ascii="Minion Pro" w:hAnsi="Minion Pro"/>
          <w:sz w:val="22"/>
          <w:szCs w:val="22"/>
        </w:rPr>
        <w:t>, Nicole</w:t>
      </w:r>
      <w:r>
        <w:rPr>
          <w:rFonts w:ascii="Minion Pro" w:hAnsi="Minion Pro"/>
          <w:sz w:val="22"/>
          <w:szCs w:val="22"/>
        </w:rPr>
        <w:t xml:space="preserve"> </w:t>
      </w:r>
      <w:proofErr w:type="spellStart"/>
      <w:r>
        <w:rPr>
          <w:rFonts w:ascii="Minion Pro" w:hAnsi="Minion Pro"/>
          <w:sz w:val="22"/>
          <w:szCs w:val="22"/>
        </w:rPr>
        <w:t>Dodds</w:t>
      </w:r>
      <w:proofErr w:type="spellEnd"/>
      <w:r w:rsidRPr="00540D45">
        <w:rPr>
          <w:rFonts w:ascii="Minion Pro" w:hAnsi="Minion Pro"/>
          <w:sz w:val="22"/>
          <w:szCs w:val="22"/>
        </w:rPr>
        <w:t>, Erica</w:t>
      </w:r>
      <w:r>
        <w:rPr>
          <w:rFonts w:ascii="Minion Pro" w:hAnsi="Minion Pro"/>
          <w:sz w:val="22"/>
          <w:szCs w:val="22"/>
        </w:rPr>
        <w:t xml:space="preserve"> </w:t>
      </w:r>
      <w:proofErr w:type="spellStart"/>
      <w:r>
        <w:rPr>
          <w:rFonts w:ascii="Minion Pro" w:hAnsi="Minion Pro"/>
          <w:sz w:val="22"/>
          <w:szCs w:val="22"/>
        </w:rPr>
        <w:t>Odera</w:t>
      </w:r>
      <w:proofErr w:type="spellEnd"/>
      <w:r w:rsidRPr="00540D45">
        <w:rPr>
          <w:rFonts w:ascii="Minion Pro" w:hAnsi="Minion Pro"/>
          <w:sz w:val="22"/>
          <w:szCs w:val="22"/>
        </w:rPr>
        <w:t>, Sandra</w:t>
      </w:r>
      <w:r>
        <w:rPr>
          <w:rFonts w:ascii="Minion Pro" w:hAnsi="Minion Pro"/>
          <w:sz w:val="22"/>
          <w:szCs w:val="22"/>
        </w:rPr>
        <w:t xml:space="preserve"> Anderson</w:t>
      </w:r>
      <w:r w:rsidRPr="00540D45">
        <w:rPr>
          <w:rFonts w:ascii="Minion Pro" w:hAnsi="Minion Pro"/>
          <w:sz w:val="22"/>
          <w:szCs w:val="22"/>
        </w:rPr>
        <w:t>, Keegan</w:t>
      </w:r>
      <w:r>
        <w:rPr>
          <w:rFonts w:ascii="Minion Pro" w:hAnsi="Minion Pro"/>
          <w:sz w:val="22"/>
          <w:szCs w:val="22"/>
        </w:rPr>
        <w:t xml:space="preserve"> Gay</w:t>
      </w:r>
    </w:p>
    <w:p w:rsidR="001A03F5" w:rsidRDefault="001A03F5" w:rsidP="001A03F5">
      <w:pPr>
        <w:rPr>
          <w:rFonts w:ascii="Minion Pro" w:hAnsi="Minion Pro"/>
          <w:sz w:val="22"/>
          <w:szCs w:val="22"/>
        </w:rPr>
      </w:pPr>
    </w:p>
    <w:p w:rsidR="001A03F5" w:rsidRPr="00005AAC" w:rsidRDefault="001A03F5" w:rsidP="001A03F5">
      <w:pPr>
        <w:rPr>
          <w:rFonts w:ascii="Minion Pro" w:hAnsi="Minion Pro"/>
          <w:b/>
          <w:sz w:val="22"/>
          <w:szCs w:val="22"/>
        </w:rPr>
      </w:pPr>
      <w:r>
        <w:rPr>
          <w:rFonts w:ascii="Minion Pro" w:hAnsi="Minion Pro"/>
          <w:b/>
          <w:sz w:val="22"/>
          <w:szCs w:val="22"/>
        </w:rPr>
        <w:t>Consent Agenda</w:t>
      </w:r>
    </w:p>
    <w:p w:rsidR="001A03F5" w:rsidRPr="00422C88" w:rsidRDefault="001A03F5" w:rsidP="001A03F5">
      <w:pPr>
        <w:pStyle w:val="ListParagraph"/>
        <w:numPr>
          <w:ilvl w:val="0"/>
          <w:numId w:val="18"/>
        </w:numPr>
        <w:rPr>
          <w:rFonts w:ascii="Minion Pro" w:hAnsi="Minion Pro"/>
          <w:sz w:val="22"/>
          <w:szCs w:val="22"/>
        </w:rPr>
      </w:pPr>
      <w:r w:rsidRPr="00422C88">
        <w:rPr>
          <w:rFonts w:ascii="Minion Pro" w:hAnsi="Minion Pro"/>
          <w:sz w:val="22"/>
          <w:szCs w:val="22"/>
        </w:rPr>
        <w:t xml:space="preserve">Approve consent agenda: </w:t>
      </w:r>
    </w:p>
    <w:p w:rsidR="001A03F5" w:rsidRPr="00422C88" w:rsidRDefault="001A03F5" w:rsidP="001A03F5">
      <w:pPr>
        <w:pStyle w:val="ListParagraph"/>
        <w:numPr>
          <w:ilvl w:val="1"/>
          <w:numId w:val="18"/>
        </w:numPr>
        <w:rPr>
          <w:rFonts w:ascii="Minion Pro" w:hAnsi="Minion Pro"/>
          <w:sz w:val="22"/>
          <w:szCs w:val="22"/>
        </w:rPr>
      </w:pPr>
      <w:r w:rsidRPr="00422C88">
        <w:rPr>
          <w:rFonts w:ascii="Minion Pro" w:hAnsi="Minion Pro"/>
          <w:sz w:val="22"/>
          <w:szCs w:val="22"/>
        </w:rPr>
        <w:t>Motion: Greg; Second, Darryl</w:t>
      </w:r>
    </w:p>
    <w:p w:rsidR="001A03F5" w:rsidRPr="00422C88" w:rsidRDefault="001A03F5" w:rsidP="001A03F5">
      <w:pPr>
        <w:pStyle w:val="ListParagraph"/>
        <w:numPr>
          <w:ilvl w:val="1"/>
          <w:numId w:val="18"/>
        </w:numPr>
        <w:rPr>
          <w:rFonts w:ascii="Minion Pro" w:hAnsi="Minion Pro"/>
          <w:sz w:val="22"/>
          <w:szCs w:val="22"/>
        </w:rPr>
      </w:pPr>
      <w:r w:rsidRPr="00422C88">
        <w:rPr>
          <w:rFonts w:ascii="Minion Pro" w:hAnsi="Minion Pro"/>
          <w:sz w:val="22"/>
          <w:szCs w:val="22"/>
        </w:rPr>
        <w:t>Approve (unanimous)</w:t>
      </w:r>
    </w:p>
    <w:p w:rsidR="001A03F5" w:rsidRPr="00181EDD" w:rsidRDefault="001A03F5" w:rsidP="001A03F5">
      <w:pPr>
        <w:rPr>
          <w:rFonts w:ascii="Minion Pro" w:hAnsi="Minion Pro"/>
          <w:b/>
          <w:sz w:val="22"/>
          <w:szCs w:val="22"/>
        </w:rPr>
      </w:pPr>
    </w:p>
    <w:p w:rsidR="001A03F5" w:rsidRDefault="001A03F5" w:rsidP="001A03F5">
      <w:pPr>
        <w:rPr>
          <w:rFonts w:ascii="Minion Pro" w:hAnsi="Minion Pro"/>
          <w:b/>
          <w:sz w:val="22"/>
          <w:szCs w:val="22"/>
        </w:rPr>
      </w:pPr>
      <w:r>
        <w:rPr>
          <w:rFonts w:ascii="Minion Pro" w:hAnsi="Minion Pro"/>
          <w:b/>
          <w:sz w:val="22"/>
          <w:szCs w:val="22"/>
        </w:rPr>
        <w:t>PIE Center E</w:t>
      </w:r>
      <w:r w:rsidRPr="00181EDD">
        <w:rPr>
          <w:rFonts w:ascii="Minion Pro" w:hAnsi="Minion Pro"/>
          <w:b/>
          <w:sz w:val="22"/>
          <w:szCs w:val="22"/>
        </w:rPr>
        <w:t>valuation</w:t>
      </w:r>
    </w:p>
    <w:p w:rsidR="001A03F5" w:rsidRPr="003B1B93" w:rsidRDefault="001A03F5" w:rsidP="001A03F5">
      <w:pPr>
        <w:rPr>
          <w:rFonts w:ascii="Minion Pro" w:hAnsi="Minion Pro"/>
          <w:sz w:val="22"/>
          <w:szCs w:val="22"/>
        </w:rPr>
      </w:pPr>
      <w:r>
        <w:rPr>
          <w:rFonts w:ascii="Minion Pro" w:hAnsi="Minion Pro"/>
          <w:sz w:val="22"/>
          <w:szCs w:val="22"/>
        </w:rPr>
        <w:t xml:space="preserve">Sebastian Galindo, Ph.D., led a discussion on the PIE Center evaluation that he conducted in 2014.  He noted that comments focused on the importance of “relevancy and application.” He noted that the next evaluations should focus on strategies of the PIE Center, not about how satisfied people are with a particular technology. Other comments: </w:t>
      </w:r>
    </w:p>
    <w:p w:rsidR="001A03F5" w:rsidRPr="00181EDD" w:rsidRDefault="001A03F5" w:rsidP="001A03F5">
      <w:pPr>
        <w:pStyle w:val="ListParagraph"/>
        <w:numPr>
          <w:ilvl w:val="0"/>
          <w:numId w:val="15"/>
        </w:numPr>
        <w:rPr>
          <w:rFonts w:ascii="Minion Pro" w:hAnsi="Minion Pro"/>
          <w:sz w:val="22"/>
          <w:szCs w:val="22"/>
        </w:rPr>
      </w:pPr>
      <w:r>
        <w:rPr>
          <w:rFonts w:ascii="Minion Pro" w:hAnsi="Minion Pro"/>
          <w:sz w:val="22"/>
          <w:szCs w:val="22"/>
        </w:rPr>
        <w:t>A</w:t>
      </w:r>
      <w:r w:rsidRPr="00181EDD">
        <w:rPr>
          <w:rFonts w:ascii="Minion Pro" w:hAnsi="Minion Pro"/>
          <w:sz w:val="22"/>
          <w:szCs w:val="22"/>
        </w:rPr>
        <w:t>re we dealing with the right issues</w:t>
      </w:r>
      <w:r>
        <w:rPr>
          <w:rFonts w:ascii="Minion Pro" w:hAnsi="Minion Pro"/>
          <w:sz w:val="22"/>
          <w:szCs w:val="22"/>
        </w:rPr>
        <w:t>?</w:t>
      </w:r>
      <w:r w:rsidRPr="00181EDD">
        <w:rPr>
          <w:rFonts w:ascii="Minion Pro" w:hAnsi="Minion Pro"/>
          <w:sz w:val="22"/>
          <w:szCs w:val="22"/>
        </w:rPr>
        <w:t xml:space="preserve"> How do we en</w:t>
      </w:r>
      <w:r>
        <w:rPr>
          <w:rFonts w:ascii="Minion Pro" w:hAnsi="Minion Pro"/>
          <w:sz w:val="22"/>
          <w:szCs w:val="22"/>
        </w:rPr>
        <w:t>gage our stakeholders, our publi</w:t>
      </w:r>
      <w:r w:rsidRPr="00181EDD">
        <w:rPr>
          <w:rFonts w:ascii="Minion Pro" w:hAnsi="Minion Pro"/>
          <w:sz w:val="22"/>
          <w:szCs w:val="22"/>
        </w:rPr>
        <w:t>c in discussions</w:t>
      </w:r>
      <w:r>
        <w:rPr>
          <w:rFonts w:ascii="Minion Pro" w:hAnsi="Minion Pro"/>
          <w:sz w:val="22"/>
          <w:szCs w:val="22"/>
        </w:rPr>
        <w:t xml:space="preserve">? </w:t>
      </w:r>
      <w:r w:rsidRPr="00181EDD">
        <w:rPr>
          <w:rFonts w:ascii="Minion Pro" w:hAnsi="Minion Pro"/>
          <w:sz w:val="22"/>
          <w:szCs w:val="22"/>
        </w:rPr>
        <w:t>What are the most difficult or challenging issues facing Florida’s ANR</w:t>
      </w:r>
      <w:r>
        <w:rPr>
          <w:rFonts w:ascii="Minion Pro" w:hAnsi="Minion Pro"/>
          <w:sz w:val="22"/>
          <w:szCs w:val="22"/>
        </w:rPr>
        <w:t>?</w:t>
      </w:r>
    </w:p>
    <w:p w:rsidR="001A03F5" w:rsidRPr="00181EDD" w:rsidRDefault="001A03F5" w:rsidP="001A03F5">
      <w:pPr>
        <w:pStyle w:val="ListParagraph"/>
        <w:numPr>
          <w:ilvl w:val="0"/>
          <w:numId w:val="15"/>
        </w:numPr>
        <w:rPr>
          <w:rFonts w:ascii="Minion Pro" w:hAnsi="Minion Pro"/>
          <w:sz w:val="22"/>
          <w:szCs w:val="22"/>
        </w:rPr>
      </w:pPr>
      <w:r w:rsidRPr="00181EDD">
        <w:rPr>
          <w:rFonts w:ascii="Minion Pro" w:hAnsi="Minion Pro"/>
          <w:sz w:val="22"/>
          <w:szCs w:val="22"/>
        </w:rPr>
        <w:t>What is Florida going to look like in the next 50 years and how do these issues shape policy and get us there?</w:t>
      </w:r>
    </w:p>
    <w:p w:rsidR="001A03F5" w:rsidRPr="00181EDD" w:rsidRDefault="001A03F5" w:rsidP="001A03F5">
      <w:pPr>
        <w:rPr>
          <w:rFonts w:ascii="Minion Pro" w:hAnsi="Minion Pro"/>
          <w:sz w:val="22"/>
          <w:szCs w:val="22"/>
        </w:rPr>
      </w:pPr>
    </w:p>
    <w:p w:rsidR="001A03F5" w:rsidRDefault="001A03F5" w:rsidP="001A03F5">
      <w:pPr>
        <w:rPr>
          <w:rFonts w:ascii="Minion Pro" w:hAnsi="Minion Pro"/>
          <w:b/>
          <w:sz w:val="22"/>
          <w:szCs w:val="22"/>
        </w:rPr>
      </w:pPr>
      <w:r w:rsidRPr="00181EDD">
        <w:rPr>
          <w:rFonts w:ascii="Minion Pro" w:hAnsi="Minion Pro"/>
          <w:b/>
          <w:sz w:val="22"/>
          <w:szCs w:val="22"/>
        </w:rPr>
        <w:t>Strategic plan</w:t>
      </w:r>
    </w:p>
    <w:p w:rsidR="001A03F5" w:rsidRPr="00181EDD" w:rsidRDefault="001A03F5" w:rsidP="001A03F5">
      <w:pPr>
        <w:rPr>
          <w:rFonts w:ascii="Minion Pro" w:hAnsi="Minion Pro"/>
          <w:color w:val="C0504D" w:themeColor="accent2"/>
          <w:sz w:val="22"/>
          <w:szCs w:val="22"/>
        </w:rPr>
      </w:pPr>
      <w:r>
        <w:rPr>
          <w:rFonts w:ascii="Minion Pro" w:hAnsi="Minion Pro"/>
          <w:sz w:val="22"/>
          <w:szCs w:val="22"/>
        </w:rPr>
        <w:t xml:space="preserve">Considerable time was dedicated to the draft of the PIE Center Strategic Plan. Advisory Board members analyzed the vision and mission statements and the goals and objectives. Board members made several suggestions in each area. The new mission and vision statements and objectives were approved. </w:t>
      </w:r>
    </w:p>
    <w:p w:rsidR="001A03F5" w:rsidRPr="00181EDD" w:rsidRDefault="001A03F5" w:rsidP="001A03F5">
      <w:pPr>
        <w:rPr>
          <w:rFonts w:ascii="Minion Pro" w:hAnsi="Minion Pro"/>
          <w:sz w:val="22"/>
          <w:szCs w:val="22"/>
        </w:rPr>
      </w:pPr>
    </w:p>
    <w:p w:rsidR="001A03F5" w:rsidRDefault="001A03F5" w:rsidP="001A03F5">
      <w:pPr>
        <w:rPr>
          <w:rFonts w:ascii="Minion Pro" w:hAnsi="Minion Pro"/>
          <w:b/>
          <w:sz w:val="22"/>
          <w:szCs w:val="22"/>
        </w:rPr>
      </w:pPr>
      <w:r w:rsidRPr="00181EDD">
        <w:rPr>
          <w:rFonts w:ascii="Minion Pro" w:hAnsi="Minion Pro"/>
          <w:b/>
          <w:sz w:val="22"/>
          <w:szCs w:val="22"/>
        </w:rPr>
        <w:t>Identify priorities</w:t>
      </w:r>
      <w:r>
        <w:rPr>
          <w:rFonts w:ascii="Minion Pro" w:hAnsi="Minion Pro"/>
          <w:b/>
          <w:sz w:val="22"/>
          <w:szCs w:val="22"/>
        </w:rPr>
        <w:t xml:space="preserve"> in research and </w:t>
      </w:r>
      <w:proofErr w:type="spellStart"/>
      <w:r>
        <w:rPr>
          <w:rFonts w:ascii="Minion Pro" w:hAnsi="Minion Pro"/>
          <w:b/>
          <w:sz w:val="22"/>
          <w:szCs w:val="22"/>
        </w:rPr>
        <w:t>educaiton</w:t>
      </w:r>
      <w:proofErr w:type="spellEnd"/>
    </w:p>
    <w:p w:rsidR="001A03F5" w:rsidRPr="003B1B93" w:rsidRDefault="001A03F5" w:rsidP="001A03F5">
      <w:pPr>
        <w:rPr>
          <w:rFonts w:ascii="Minion Pro" w:hAnsi="Minion Pro"/>
          <w:sz w:val="22"/>
          <w:szCs w:val="22"/>
        </w:rPr>
      </w:pPr>
      <w:r>
        <w:rPr>
          <w:rFonts w:ascii="Minion Pro" w:hAnsi="Minion Pro"/>
          <w:sz w:val="22"/>
          <w:szCs w:val="22"/>
        </w:rPr>
        <w:t xml:space="preserve">Board members discussed research and outreach/education priorities. Topics discussed included the following: </w:t>
      </w:r>
    </w:p>
    <w:p w:rsidR="001A03F5" w:rsidRPr="00181EDD" w:rsidRDefault="001A03F5" w:rsidP="001A03F5">
      <w:pPr>
        <w:pStyle w:val="ListParagraph"/>
        <w:numPr>
          <w:ilvl w:val="0"/>
          <w:numId w:val="16"/>
        </w:numPr>
        <w:rPr>
          <w:rFonts w:ascii="Minion Pro" w:hAnsi="Minion Pro"/>
          <w:sz w:val="22"/>
          <w:szCs w:val="22"/>
        </w:rPr>
      </w:pPr>
      <w:r>
        <w:rPr>
          <w:rFonts w:ascii="Minion Pro" w:hAnsi="Minion Pro"/>
          <w:sz w:val="22"/>
          <w:szCs w:val="22"/>
        </w:rPr>
        <w:t>Research</w:t>
      </w:r>
    </w:p>
    <w:p w:rsidR="001A03F5" w:rsidRDefault="001A03F5" w:rsidP="001A03F5">
      <w:pPr>
        <w:pStyle w:val="ListParagraph"/>
        <w:numPr>
          <w:ilvl w:val="1"/>
          <w:numId w:val="16"/>
        </w:numPr>
        <w:ind w:left="720"/>
        <w:rPr>
          <w:rFonts w:ascii="Minion Pro" w:hAnsi="Minion Pro"/>
          <w:sz w:val="22"/>
          <w:szCs w:val="22"/>
        </w:rPr>
      </w:pPr>
      <w:r>
        <w:rPr>
          <w:rFonts w:ascii="Minion Pro" w:hAnsi="Minion Pro"/>
          <w:sz w:val="22"/>
          <w:szCs w:val="22"/>
        </w:rPr>
        <w:t>Immigration and labor</w:t>
      </w:r>
    </w:p>
    <w:p w:rsidR="001A03F5" w:rsidRPr="004F60DC" w:rsidRDefault="001A03F5" w:rsidP="001A03F5">
      <w:pPr>
        <w:pStyle w:val="ListParagraph"/>
        <w:numPr>
          <w:ilvl w:val="2"/>
          <w:numId w:val="16"/>
        </w:numPr>
        <w:ind w:left="1080"/>
        <w:rPr>
          <w:rFonts w:ascii="Minion Pro" w:hAnsi="Minion Pro"/>
          <w:sz w:val="22"/>
          <w:szCs w:val="22"/>
        </w:rPr>
      </w:pPr>
      <w:r w:rsidRPr="004F60DC">
        <w:rPr>
          <w:rFonts w:ascii="Minion Pro" w:hAnsi="Minion Pro"/>
          <w:sz w:val="22"/>
          <w:szCs w:val="22"/>
        </w:rPr>
        <w:t xml:space="preserve">Farm </w:t>
      </w:r>
      <w:r>
        <w:rPr>
          <w:rFonts w:ascii="Minion Pro" w:hAnsi="Minion Pro"/>
          <w:sz w:val="22"/>
          <w:szCs w:val="22"/>
        </w:rPr>
        <w:t>C</w:t>
      </w:r>
      <w:r w:rsidRPr="004F60DC">
        <w:rPr>
          <w:rFonts w:ascii="Minion Pro" w:hAnsi="Minion Pro"/>
          <w:sz w:val="22"/>
          <w:szCs w:val="22"/>
        </w:rPr>
        <w:t>redit research: labor/immigration was one of the top issues</w:t>
      </w:r>
    </w:p>
    <w:p w:rsidR="001A03F5" w:rsidRDefault="001A03F5" w:rsidP="001A03F5">
      <w:pPr>
        <w:pStyle w:val="ListParagraph"/>
        <w:numPr>
          <w:ilvl w:val="2"/>
          <w:numId w:val="16"/>
        </w:numPr>
        <w:ind w:left="1080"/>
        <w:rPr>
          <w:rFonts w:ascii="Minion Pro" w:hAnsi="Minion Pro"/>
          <w:sz w:val="22"/>
          <w:szCs w:val="22"/>
        </w:rPr>
      </w:pPr>
      <w:r w:rsidRPr="00181EDD">
        <w:rPr>
          <w:rFonts w:ascii="Minion Pro" w:hAnsi="Minion Pro"/>
          <w:sz w:val="22"/>
          <w:szCs w:val="22"/>
        </w:rPr>
        <w:t>Broaden it. Not just about labor. Look at workforce. What are the needs of agribusiness, how are universities meeting the needs</w:t>
      </w:r>
      <w:r>
        <w:rPr>
          <w:rFonts w:ascii="Minion Pro" w:hAnsi="Minion Pro"/>
          <w:sz w:val="22"/>
          <w:szCs w:val="22"/>
        </w:rPr>
        <w:t xml:space="preserve">? Brain drain? Loss of </w:t>
      </w:r>
      <w:proofErr w:type="spellStart"/>
      <w:proofErr w:type="gramStart"/>
      <w:r>
        <w:rPr>
          <w:rFonts w:ascii="Minion Pro" w:hAnsi="Minion Pro"/>
          <w:sz w:val="22"/>
          <w:szCs w:val="22"/>
        </w:rPr>
        <w:t>ag</w:t>
      </w:r>
      <w:proofErr w:type="spellEnd"/>
      <w:proofErr w:type="gramEnd"/>
      <w:r>
        <w:rPr>
          <w:rFonts w:ascii="Minion Pro" w:hAnsi="Minion Pro"/>
          <w:sz w:val="22"/>
          <w:szCs w:val="22"/>
        </w:rPr>
        <w:t xml:space="preserve"> graduates.</w:t>
      </w:r>
    </w:p>
    <w:p w:rsidR="001A03F5" w:rsidRDefault="001A03F5" w:rsidP="001A03F5">
      <w:pPr>
        <w:pStyle w:val="ListParagraph"/>
        <w:numPr>
          <w:ilvl w:val="2"/>
          <w:numId w:val="16"/>
        </w:numPr>
        <w:ind w:left="1080"/>
        <w:rPr>
          <w:rFonts w:ascii="Minion Pro" w:hAnsi="Minion Pro"/>
          <w:sz w:val="22"/>
          <w:szCs w:val="22"/>
        </w:rPr>
      </w:pPr>
      <w:r w:rsidRPr="004F60DC">
        <w:rPr>
          <w:rFonts w:ascii="Minion Pro" w:hAnsi="Minion Pro"/>
          <w:sz w:val="22"/>
          <w:szCs w:val="22"/>
        </w:rPr>
        <w:t>Need to look at cost of food, economics, instead of citizenship.</w:t>
      </w:r>
    </w:p>
    <w:p w:rsidR="001A03F5" w:rsidRPr="004F60DC" w:rsidRDefault="001A03F5" w:rsidP="001A03F5">
      <w:pPr>
        <w:pStyle w:val="ListParagraph"/>
        <w:numPr>
          <w:ilvl w:val="2"/>
          <w:numId w:val="16"/>
        </w:numPr>
        <w:ind w:left="1080"/>
        <w:rPr>
          <w:rFonts w:ascii="Minion Pro" w:hAnsi="Minion Pro"/>
          <w:sz w:val="22"/>
          <w:szCs w:val="22"/>
        </w:rPr>
      </w:pPr>
      <w:r w:rsidRPr="004F60DC">
        <w:rPr>
          <w:rFonts w:ascii="Minion Pro" w:hAnsi="Minion Pro"/>
          <w:sz w:val="22"/>
          <w:szCs w:val="22"/>
        </w:rPr>
        <w:t>Skilled vs. educated workers</w:t>
      </w:r>
    </w:p>
    <w:p w:rsidR="001A03F5" w:rsidRDefault="001A03F5" w:rsidP="001A03F5">
      <w:pPr>
        <w:pStyle w:val="ListParagraph"/>
        <w:numPr>
          <w:ilvl w:val="1"/>
          <w:numId w:val="16"/>
        </w:numPr>
        <w:ind w:left="720"/>
        <w:rPr>
          <w:rFonts w:ascii="Minion Pro" w:hAnsi="Minion Pro"/>
          <w:sz w:val="22"/>
          <w:szCs w:val="22"/>
        </w:rPr>
      </w:pPr>
      <w:r>
        <w:rPr>
          <w:rFonts w:ascii="Minion Pro" w:hAnsi="Minion Pro"/>
          <w:sz w:val="22"/>
          <w:szCs w:val="22"/>
        </w:rPr>
        <w:t>Water</w:t>
      </w:r>
    </w:p>
    <w:p w:rsidR="001A03F5" w:rsidRPr="00181EDD" w:rsidRDefault="001A03F5" w:rsidP="001A03F5">
      <w:pPr>
        <w:pStyle w:val="ListParagraph"/>
        <w:numPr>
          <w:ilvl w:val="2"/>
          <w:numId w:val="16"/>
        </w:numPr>
        <w:ind w:left="1170"/>
        <w:rPr>
          <w:rFonts w:ascii="Minion Pro" w:hAnsi="Minion Pro"/>
          <w:sz w:val="22"/>
          <w:szCs w:val="22"/>
        </w:rPr>
      </w:pPr>
      <w:r w:rsidRPr="00181EDD">
        <w:rPr>
          <w:rFonts w:ascii="Minion Pro" w:hAnsi="Minion Pro"/>
          <w:sz w:val="22"/>
          <w:szCs w:val="22"/>
        </w:rPr>
        <w:t>Any kind of resource that can address water issues that can be transferrable to California, Arizona, etc.</w:t>
      </w:r>
    </w:p>
    <w:p w:rsidR="001A03F5" w:rsidRDefault="001A03F5" w:rsidP="001A03F5">
      <w:pPr>
        <w:pStyle w:val="ListParagraph"/>
        <w:numPr>
          <w:ilvl w:val="1"/>
          <w:numId w:val="16"/>
        </w:numPr>
        <w:ind w:left="720"/>
        <w:rPr>
          <w:rFonts w:ascii="Minion Pro" w:hAnsi="Minion Pro"/>
          <w:sz w:val="22"/>
          <w:szCs w:val="22"/>
        </w:rPr>
      </w:pPr>
      <w:r>
        <w:rPr>
          <w:rFonts w:ascii="Minion Pro" w:hAnsi="Minion Pro"/>
          <w:sz w:val="22"/>
          <w:szCs w:val="22"/>
        </w:rPr>
        <w:t>Land</w:t>
      </w:r>
    </w:p>
    <w:p w:rsidR="001A03F5" w:rsidRDefault="001A03F5" w:rsidP="001A03F5">
      <w:pPr>
        <w:pStyle w:val="ListParagraph"/>
        <w:numPr>
          <w:ilvl w:val="2"/>
          <w:numId w:val="16"/>
        </w:numPr>
        <w:ind w:left="1170"/>
        <w:rPr>
          <w:rFonts w:ascii="Minion Pro" w:hAnsi="Minion Pro"/>
          <w:sz w:val="22"/>
          <w:szCs w:val="22"/>
        </w:rPr>
      </w:pPr>
      <w:r w:rsidRPr="00181EDD">
        <w:rPr>
          <w:rFonts w:ascii="Minion Pro" w:hAnsi="Minion Pro"/>
          <w:sz w:val="22"/>
          <w:szCs w:val="22"/>
        </w:rPr>
        <w:lastRenderedPageBreak/>
        <w:t xml:space="preserve">Value of </w:t>
      </w:r>
      <w:proofErr w:type="spellStart"/>
      <w:proofErr w:type="gramStart"/>
      <w:r w:rsidRPr="00181EDD">
        <w:rPr>
          <w:rFonts w:ascii="Minion Pro" w:hAnsi="Minion Pro"/>
          <w:sz w:val="22"/>
          <w:szCs w:val="22"/>
        </w:rPr>
        <w:t>ag</w:t>
      </w:r>
      <w:proofErr w:type="spellEnd"/>
      <w:proofErr w:type="gramEnd"/>
      <w:r w:rsidRPr="00181EDD">
        <w:rPr>
          <w:rFonts w:ascii="Minion Pro" w:hAnsi="Minion Pro"/>
          <w:sz w:val="22"/>
          <w:szCs w:val="22"/>
        </w:rPr>
        <w:t xml:space="preserve"> lands and how they contribute/consumer water. Also specific to regions (Everglades, springs, rivers…)</w:t>
      </w:r>
    </w:p>
    <w:p w:rsidR="001A03F5" w:rsidRPr="004F60DC" w:rsidRDefault="001A03F5" w:rsidP="001A03F5">
      <w:pPr>
        <w:pStyle w:val="ListParagraph"/>
        <w:numPr>
          <w:ilvl w:val="2"/>
          <w:numId w:val="16"/>
        </w:numPr>
        <w:ind w:left="1170"/>
        <w:rPr>
          <w:rFonts w:ascii="Minion Pro" w:hAnsi="Minion Pro"/>
          <w:sz w:val="22"/>
          <w:szCs w:val="22"/>
        </w:rPr>
      </w:pPr>
      <w:r w:rsidRPr="004F60DC">
        <w:rPr>
          <w:rFonts w:ascii="Minion Pro" w:hAnsi="Minion Pro"/>
          <w:sz w:val="22"/>
          <w:szCs w:val="22"/>
        </w:rPr>
        <w:t>Public perceptions of land use amendment up for vote</w:t>
      </w:r>
    </w:p>
    <w:p w:rsidR="001A03F5" w:rsidRDefault="001A03F5" w:rsidP="001A03F5">
      <w:pPr>
        <w:pStyle w:val="ListParagraph"/>
        <w:numPr>
          <w:ilvl w:val="1"/>
          <w:numId w:val="16"/>
        </w:numPr>
        <w:ind w:left="720"/>
        <w:rPr>
          <w:rFonts w:ascii="Minion Pro" w:hAnsi="Minion Pro"/>
          <w:sz w:val="22"/>
          <w:szCs w:val="22"/>
        </w:rPr>
      </w:pPr>
      <w:r>
        <w:rPr>
          <w:rFonts w:ascii="Minion Pro" w:hAnsi="Minion Pro"/>
          <w:sz w:val="22"/>
          <w:szCs w:val="22"/>
        </w:rPr>
        <w:t>Labor, water, environment</w:t>
      </w:r>
    </w:p>
    <w:p w:rsidR="001A03F5" w:rsidRPr="004F60DC" w:rsidRDefault="001A03F5" w:rsidP="001A03F5">
      <w:pPr>
        <w:pStyle w:val="ListParagraph"/>
        <w:numPr>
          <w:ilvl w:val="2"/>
          <w:numId w:val="16"/>
        </w:numPr>
        <w:ind w:left="1170"/>
        <w:rPr>
          <w:rFonts w:ascii="Minion Pro" w:hAnsi="Minion Pro"/>
          <w:sz w:val="22"/>
          <w:szCs w:val="22"/>
        </w:rPr>
      </w:pPr>
      <w:r>
        <w:rPr>
          <w:rFonts w:ascii="Minion Pro" w:hAnsi="Minion Pro"/>
          <w:sz w:val="22"/>
          <w:szCs w:val="22"/>
        </w:rPr>
        <w:t>A</w:t>
      </w:r>
      <w:r w:rsidRPr="004F60DC">
        <w:rPr>
          <w:rFonts w:ascii="Minion Pro" w:hAnsi="Minion Pro"/>
          <w:sz w:val="22"/>
          <w:szCs w:val="22"/>
        </w:rPr>
        <w:t>re we looking to influence the general public with those issues or are we looking to make statements. I don’t know if you can really focus down in the strategic plan</w:t>
      </w:r>
    </w:p>
    <w:p w:rsidR="001A03F5"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Looking at future, alternatives</w:t>
      </w:r>
    </w:p>
    <w:p w:rsidR="001A03F5" w:rsidRPr="004F60DC" w:rsidRDefault="001A03F5" w:rsidP="001A03F5">
      <w:pPr>
        <w:pStyle w:val="ListParagraph"/>
        <w:numPr>
          <w:ilvl w:val="2"/>
          <w:numId w:val="16"/>
        </w:numPr>
        <w:ind w:left="1170"/>
        <w:rPr>
          <w:rFonts w:ascii="Minion Pro" w:hAnsi="Minion Pro"/>
          <w:sz w:val="22"/>
          <w:szCs w:val="22"/>
        </w:rPr>
      </w:pPr>
      <w:r w:rsidRPr="004F60DC">
        <w:rPr>
          <w:rFonts w:ascii="Minion Pro" w:hAnsi="Minion Pro"/>
          <w:sz w:val="22"/>
          <w:szCs w:val="22"/>
        </w:rPr>
        <w:t>Cessation planning (next generation), bioenergy, local/regional food systems, adaptation to climate changes, healthcare reform and affect on agriculture</w:t>
      </w:r>
    </w:p>
    <w:p w:rsidR="001A03F5"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Stay out of the weeds, stay high level. Broad issues, big impacts</w:t>
      </w:r>
    </w:p>
    <w:p w:rsidR="001A03F5" w:rsidRPr="00181EDD" w:rsidRDefault="001A03F5" w:rsidP="001A03F5">
      <w:pPr>
        <w:pStyle w:val="ListParagraph"/>
        <w:rPr>
          <w:rFonts w:ascii="Minion Pro" w:hAnsi="Minion Pro"/>
          <w:sz w:val="22"/>
          <w:szCs w:val="22"/>
        </w:rPr>
      </w:pPr>
    </w:p>
    <w:p w:rsidR="001A03F5" w:rsidRPr="00181EDD" w:rsidRDefault="001A03F5" w:rsidP="001A03F5">
      <w:pPr>
        <w:pStyle w:val="ListParagraph"/>
        <w:numPr>
          <w:ilvl w:val="0"/>
          <w:numId w:val="16"/>
        </w:numPr>
        <w:rPr>
          <w:rFonts w:ascii="Minion Pro" w:hAnsi="Minion Pro"/>
          <w:sz w:val="22"/>
          <w:szCs w:val="22"/>
        </w:rPr>
      </w:pPr>
      <w:r w:rsidRPr="00181EDD">
        <w:rPr>
          <w:rFonts w:ascii="Minion Pro" w:hAnsi="Minion Pro"/>
          <w:sz w:val="22"/>
          <w:szCs w:val="22"/>
        </w:rPr>
        <w:t>Outreach and extension</w:t>
      </w:r>
    </w:p>
    <w:p w:rsidR="001A03F5" w:rsidRPr="00181EDD" w:rsidRDefault="001A03F5" w:rsidP="001A03F5">
      <w:pPr>
        <w:pStyle w:val="ListParagraph"/>
        <w:numPr>
          <w:ilvl w:val="1"/>
          <w:numId w:val="16"/>
        </w:numPr>
        <w:ind w:left="720"/>
        <w:rPr>
          <w:rFonts w:ascii="Minion Pro" w:hAnsi="Minion Pro"/>
          <w:sz w:val="22"/>
          <w:szCs w:val="22"/>
        </w:rPr>
      </w:pPr>
      <w:r>
        <w:rPr>
          <w:rFonts w:ascii="Minion Pro" w:hAnsi="Minion Pro"/>
          <w:sz w:val="22"/>
          <w:szCs w:val="22"/>
        </w:rPr>
        <w:t>Get to the newspapers, news</w:t>
      </w:r>
      <w:r w:rsidRPr="00181EDD">
        <w:rPr>
          <w:rFonts w:ascii="Minion Pro" w:hAnsi="Minion Pro"/>
          <w:sz w:val="22"/>
          <w:szCs w:val="22"/>
        </w:rPr>
        <w:t>wires</w:t>
      </w:r>
    </w:p>
    <w:p w:rsidR="001A03F5" w:rsidRPr="00181EDD"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Facebook reaches more people than all other media</w:t>
      </w:r>
    </w:p>
    <w:p w:rsidR="001A03F5" w:rsidRPr="00181EDD"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 xml:space="preserve">If you want validity and preeminence, stick to the journals and things that are important. </w:t>
      </w:r>
    </w:p>
    <w:p w:rsidR="001A03F5" w:rsidRPr="00181EDD"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Summit</w:t>
      </w:r>
    </w:p>
    <w:p w:rsidR="001A03F5" w:rsidRPr="00181EDD" w:rsidRDefault="001A03F5" w:rsidP="001A03F5">
      <w:pPr>
        <w:pStyle w:val="ListParagraph"/>
        <w:numPr>
          <w:ilvl w:val="2"/>
          <w:numId w:val="16"/>
        </w:numPr>
        <w:ind w:left="1170"/>
        <w:rPr>
          <w:rFonts w:ascii="Minion Pro" w:hAnsi="Minion Pro"/>
          <w:sz w:val="22"/>
          <w:szCs w:val="22"/>
        </w:rPr>
      </w:pPr>
      <w:r>
        <w:rPr>
          <w:rFonts w:ascii="Minion Pro" w:hAnsi="Minion Pro"/>
          <w:sz w:val="22"/>
          <w:szCs w:val="22"/>
        </w:rPr>
        <w:t>Possibly assist with a program for the f</w:t>
      </w:r>
      <w:r w:rsidRPr="00181EDD">
        <w:rPr>
          <w:rFonts w:ascii="Minion Pro" w:hAnsi="Minion Pro"/>
          <w:sz w:val="22"/>
          <w:szCs w:val="22"/>
        </w:rPr>
        <w:t>ive-year an</w:t>
      </w:r>
      <w:r>
        <w:rPr>
          <w:rFonts w:ascii="Minion Pro" w:hAnsi="Minion Pro"/>
          <w:sz w:val="22"/>
          <w:szCs w:val="22"/>
        </w:rPr>
        <w:t xml:space="preserve">niversary of the </w:t>
      </w:r>
      <w:proofErr w:type="spellStart"/>
      <w:r>
        <w:rPr>
          <w:rFonts w:ascii="Minion Pro" w:hAnsi="Minion Pro"/>
          <w:sz w:val="22"/>
          <w:szCs w:val="22"/>
        </w:rPr>
        <w:t>Deepwater</w:t>
      </w:r>
      <w:proofErr w:type="spellEnd"/>
      <w:r>
        <w:rPr>
          <w:rFonts w:ascii="Minion Pro" w:hAnsi="Minion Pro"/>
          <w:sz w:val="22"/>
          <w:szCs w:val="22"/>
        </w:rPr>
        <w:t xml:space="preserve"> Horizon oil spill</w:t>
      </w:r>
    </w:p>
    <w:p w:rsidR="001A03F5" w:rsidRDefault="001A03F5" w:rsidP="001A03F5">
      <w:pPr>
        <w:pStyle w:val="ListParagraph"/>
        <w:ind w:left="360"/>
        <w:rPr>
          <w:rFonts w:ascii="Minion Pro" w:hAnsi="Minion Pro"/>
          <w:sz w:val="22"/>
          <w:szCs w:val="22"/>
        </w:rPr>
      </w:pPr>
    </w:p>
    <w:p w:rsidR="001A03F5" w:rsidRPr="00181EDD" w:rsidRDefault="001A03F5" w:rsidP="001A03F5">
      <w:pPr>
        <w:pStyle w:val="ListParagraph"/>
        <w:numPr>
          <w:ilvl w:val="0"/>
          <w:numId w:val="16"/>
        </w:numPr>
        <w:rPr>
          <w:rFonts w:ascii="Minion Pro" w:hAnsi="Minion Pro"/>
          <w:sz w:val="22"/>
          <w:szCs w:val="22"/>
        </w:rPr>
      </w:pPr>
      <w:r w:rsidRPr="00181EDD">
        <w:rPr>
          <w:rFonts w:ascii="Minion Pro" w:hAnsi="Minion Pro"/>
          <w:sz w:val="22"/>
          <w:szCs w:val="22"/>
        </w:rPr>
        <w:t>Education</w:t>
      </w:r>
    </w:p>
    <w:p w:rsidR="001A03F5" w:rsidRPr="00181EDD"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Doris Duke Conservation Scholars</w:t>
      </w:r>
      <w:r>
        <w:rPr>
          <w:rFonts w:ascii="Minion Pro" w:hAnsi="Minion Pro"/>
          <w:sz w:val="22"/>
          <w:szCs w:val="22"/>
        </w:rPr>
        <w:t>: UF participates. O</w:t>
      </w:r>
      <w:r w:rsidRPr="00181EDD">
        <w:rPr>
          <w:rFonts w:ascii="Minion Pro" w:hAnsi="Minion Pro"/>
          <w:sz w:val="22"/>
          <w:szCs w:val="22"/>
        </w:rPr>
        <w:t>bjective is to engage undergrads from underrepresented communities, conservation as a career</w:t>
      </w:r>
    </w:p>
    <w:p w:rsidR="001A03F5" w:rsidRPr="00181EDD"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FFVA, Florida Growers, industry groups</w:t>
      </w:r>
    </w:p>
    <w:p w:rsidR="001A03F5" w:rsidRPr="00181EDD"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Among colleges</w:t>
      </w:r>
    </w:p>
    <w:p w:rsidR="001A03F5" w:rsidRPr="00181EDD" w:rsidRDefault="001A03F5" w:rsidP="001A03F5">
      <w:pPr>
        <w:pStyle w:val="ListParagraph"/>
        <w:numPr>
          <w:ilvl w:val="1"/>
          <w:numId w:val="16"/>
        </w:numPr>
        <w:ind w:left="720"/>
        <w:rPr>
          <w:rFonts w:ascii="Minion Pro" w:hAnsi="Minion Pro"/>
          <w:sz w:val="22"/>
          <w:szCs w:val="22"/>
        </w:rPr>
      </w:pPr>
      <w:r w:rsidRPr="00181EDD">
        <w:rPr>
          <w:rFonts w:ascii="Minion Pro" w:hAnsi="Minion Pro"/>
          <w:sz w:val="22"/>
          <w:szCs w:val="22"/>
        </w:rPr>
        <w:t>Bring in visiting scholar for a full semester to have different perspective, new flavor</w:t>
      </w:r>
    </w:p>
    <w:p w:rsidR="001A03F5" w:rsidRPr="00181EDD" w:rsidRDefault="001A03F5" w:rsidP="001A03F5">
      <w:pPr>
        <w:rPr>
          <w:rFonts w:ascii="Minion Pro" w:hAnsi="Minion Pro"/>
          <w:sz w:val="22"/>
          <w:szCs w:val="22"/>
        </w:rPr>
      </w:pPr>
    </w:p>
    <w:p w:rsidR="001A03F5" w:rsidRDefault="001A03F5" w:rsidP="001A03F5">
      <w:pPr>
        <w:rPr>
          <w:rFonts w:ascii="Minion Pro" w:hAnsi="Minion Pro"/>
          <w:b/>
          <w:sz w:val="22"/>
          <w:szCs w:val="22"/>
        </w:rPr>
      </w:pPr>
      <w:r>
        <w:rPr>
          <w:rFonts w:ascii="Minion Pro" w:hAnsi="Minion Pro"/>
          <w:b/>
          <w:sz w:val="22"/>
          <w:szCs w:val="22"/>
        </w:rPr>
        <w:t>Bylaws revision</w:t>
      </w:r>
    </w:p>
    <w:p w:rsidR="001A03F5" w:rsidRDefault="001A03F5" w:rsidP="001A03F5">
      <w:pPr>
        <w:rPr>
          <w:rFonts w:ascii="Minion Pro" w:hAnsi="Minion Pro"/>
          <w:sz w:val="22"/>
          <w:szCs w:val="22"/>
        </w:rPr>
      </w:pPr>
      <w:r>
        <w:rPr>
          <w:rFonts w:ascii="Minion Pro" w:hAnsi="Minion Pro"/>
          <w:sz w:val="22"/>
          <w:szCs w:val="22"/>
        </w:rPr>
        <w:t xml:space="preserve">Board member John </w:t>
      </w:r>
      <w:proofErr w:type="spellStart"/>
      <w:r>
        <w:rPr>
          <w:rFonts w:ascii="Minion Pro" w:hAnsi="Minion Pro"/>
          <w:sz w:val="22"/>
          <w:szCs w:val="22"/>
        </w:rPr>
        <w:t>Hoblick</w:t>
      </w:r>
      <w:proofErr w:type="spellEnd"/>
      <w:r>
        <w:rPr>
          <w:rFonts w:ascii="Minion Pro" w:hAnsi="Minion Pro"/>
          <w:sz w:val="22"/>
          <w:szCs w:val="22"/>
        </w:rPr>
        <w:t xml:space="preserve"> asked if the bylaws could be amended in order to remove a board member who does not participate regularly. Ricky and </w:t>
      </w:r>
      <w:proofErr w:type="spellStart"/>
      <w:r>
        <w:rPr>
          <w:rFonts w:ascii="Minion Pro" w:hAnsi="Minion Pro"/>
          <w:sz w:val="22"/>
          <w:szCs w:val="22"/>
        </w:rPr>
        <w:t>Jeanna</w:t>
      </w:r>
      <w:proofErr w:type="spellEnd"/>
      <w:r>
        <w:rPr>
          <w:rFonts w:ascii="Minion Pro" w:hAnsi="Minion Pro"/>
          <w:sz w:val="22"/>
          <w:szCs w:val="22"/>
        </w:rPr>
        <w:t xml:space="preserve"> will review the bylaws and make a recommendation to the board prior to the April conference call. </w:t>
      </w:r>
    </w:p>
    <w:p w:rsidR="001A03F5" w:rsidRDefault="001A03F5" w:rsidP="001A03F5">
      <w:pPr>
        <w:rPr>
          <w:rFonts w:ascii="Minion Pro" w:hAnsi="Minion Pro"/>
          <w:sz w:val="22"/>
          <w:szCs w:val="22"/>
        </w:rPr>
      </w:pPr>
    </w:p>
    <w:p w:rsidR="001A03F5" w:rsidRDefault="001A03F5" w:rsidP="001A03F5">
      <w:pPr>
        <w:rPr>
          <w:rFonts w:ascii="Minion Pro" w:hAnsi="Minion Pro"/>
          <w:sz w:val="22"/>
          <w:szCs w:val="22"/>
        </w:rPr>
      </w:pPr>
      <w:r>
        <w:rPr>
          <w:rFonts w:ascii="Minion Pro" w:hAnsi="Minion Pro"/>
          <w:b/>
          <w:sz w:val="22"/>
          <w:szCs w:val="22"/>
        </w:rPr>
        <w:t>Board member resignation</w:t>
      </w:r>
    </w:p>
    <w:p w:rsidR="001A03F5" w:rsidRDefault="001A03F5" w:rsidP="001A03F5">
      <w:pPr>
        <w:rPr>
          <w:rFonts w:ascii="Minion Pro" w:hAnsi="Minion Pro"/>
          <w:sz w:val="22"/>
          <w:szCs w:val="22"/>
        </w:rPr>
      </w:pPr>
      <w:r>
        <w:rPr>
          <w:rFonts w:ascii="Minion Pro" w:hAnsi="Minion Pro"/>
          <w:sz w:val="22"/>
          <w:szCs w:val="22"/>
        </w:rPr>
        <w:t xml:space="preserve">Ray Gilmer told the board that he would be taking a new position at a college in Washington, DC, and would not be representing an agriculture organization. He said he would stay on the board until a replacement was found. </w:t>
      </w:r>
    </w:p>
    <w:p w:rsidR="001A03F5" w:rsidRPr="00D87464" w:rsidRDefault="001A03F5" w:rsidP="001A03F5">
      <w:pPr>
        <w:rPr>
          <w:rFonts w:ascii="Minion Pro" w:hAnsi="Minion Pro"/>
          <w:sz w:val="22"/>
          <w:szCs w:val="22"/>
        </w:rPr>
      </w:pPr>
    </w:p>
    <w:p w:rsidR="00DC5C8D" w:rsidRPr="0077057D" w:rsidRDefault="00DC5C8D" w:rsidP="0077057D">
      <w:bookmarkStart w:id="0" w:name="_GoBack"/>
      <w:bookmarkEnd w:id="0"/>
    </w:p>
    <w:sectPr w:rsidR="00DC5C8D" w:rsidRPr="0077057D" w:rsidSect="00ED1B88">
      <w:headerReference w:type="first" r:id="rId8"/>
      <w:footerReference w:type="first" r:id="rId9"/>
      <w:pgSz w:w="12240" w:h="15840"/>
      <w:pgMar w:top="129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F5" w:rsidRDefault="001A03F5" w:rsidP="00ED1B88">
      <w:r>
        <w:separator/>
      </w:r>
    </w:p>
  </w:endnote>
  <w:endnote w:type="continuationSeparator" w:id="0">
    <w:p w:rsidR="001A03F5" w:rsidRDefault="001A03F5" w:rsidP="00ED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Minion Pro">
    <w:panose1 w:val="02040503050306020203"/>
    <w:charset w:val="00"/>
    <w:family w:val="auto"/>
    <w:pitch w:val="variable"/>
    <w:sig w:usb0="00000003" w:usb1="00000000" w:usb2="00000000" w:usb3="00000000" w:csb0="00000001" w:csb1="00000000"/>
  </w:font>
  <w:font w:name="COM4t Sans Medium">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8D" w:rsidRPr="001E3BBF" w:rsidRDefault="00DC5C8D" w:rsidP="001E3BBF">
    <w:pPr>
      <w:widowControl w:val="0"/>
      <w:autoSpaceDE w:val="0"/>
      <w:autoSpaceDN w:val="0"/>
      <w:adjustRightInd w:val="0"/>
      <w:rPr>
        <w:rFonts w:cs="Minion Pro"/>
        <w:color w:val="525457"/>
        <w:sz w:val="20"/>
        <w:szCs w:val="20"/>
      </w:rPr>
    </w:pPr>
    <w:r>
      <w:rPr>
        <w:rFonts w:cs="Minion Pro"/>
        <w:noProof/>
        <w:color w:val="525457"/>
        <w:sz w:val="20"/>
        <w:szCs w:val="20"/>
      </w:rPr>
      <w:drawing>
        <wp:inline distT="0" distB="0" distL="0" distR="0" wp14:anchorId="4A439A8B" wp14:editId="1E8CA6EE">
          <wp:extent cx="6847840" cy="243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840" cy="2438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F5" w:rsidRDefault="001A03F5" w:rsidP="00ED1B88">
      <w:r>
        <w:separator/>
      </w:r>
    </w:p>
  </w:footnote>
  <w:footnote w:type="continuationSeparator" w:id="0">
    <w:p w:rsidR="001A03F5" w:rsidRDefault="001A03F5" w:rsidP="00ED1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ook w:val="04A0" w:firstRow="1" w:lastRow="0" w:firstColumn="1" w:lastColumn="0" w:noHBand="0" w:noVBand="1"/>
    </w:tblPr>
    <w:tblGrid>
      <w:gridCol w:w="6860"/>
      <w:gridCol w:w="1988"/>
      <w:gridCol w:w="2060"/>
    </w:tblGrid>
    <w:tr w:rsidR="00DC5C8D" w:rsidRPr="007F68C3" w:rsidTr="003755F0">
      <w:trPr>
        <w:trHeight w:hRule="exact" w:val="1260"/>
      </w:trPr>
      <w:tc>
        <w:tcPr>
          <w:tcW w:w="3155" w:type="dxa"/>
          <w:shd w:val="clear" w:color="auto" w:fill="auto"/>
          <w:vAlign w:val="bottom"/>
        </w:tcPr>
        <w:p w:rsidR="00DC5C8D" w:rsidRPr="00160794" w:rsidRDefault="00DC5C8D" w:rsidP="00ED1B88">
          <w:pPr>
            <w:pStyle w:val="Header"/>
            <w:rPr>
              <w:noProof/>
              <w:sz w:val="18"/>
            </w:rPr>
          </w:pPr>
          <w:r>
            <w:rPr>
              <w:noProof/>
              <w:sz w:val="18"/>
            </w:rPr>
            <w:drawing>
              <wp:inline distT="0" distB="0" distL="0" distR="0" wp14:anchorId="2E0916B9" wp14:editId="1F796696">
                <wp:extent cx="4219447" cy="476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orizlogo_NEW_print-01.png"/>
                        <pic:cNvPicPr/>
                      </pic:nvPicPr>
                      <pic:blipFill>
                        <a:blip r:embed="rId1">
                          <a:extLst>
                            <a:ext uri="{28A0092B-C50C-407E-A947-70E740481C1C}">
                              <a14:useLocalDpi xmlns:a14="http://schemas.microsoft.com/office/drawing/2010/main" val="0"/>
                            </a:ext>
                          </a:extLst>
                        </a:blip>
                        <a:stretch>
                          <a:fillRect/>
                        </a:stretch>
                      </pic:blipFill>
                      <pic:spPr>
                        <a:xfrm>
                          <a:off x="0" y="0"/>
                          <a:ext cx="4224215" cy="476788"/>
                        </a:xfrm>
                        <a:prstGeom prst="rect">
                          <a:avLst/>
                        </a:prstGeom>
                      </pic:spPr>
                    </pic:pic>
                  </a:graphicData>
                </a:graphic>
              </wp:inline>
            </w:drawing>
          </w:r>
        </w:p>
        <w:p w:rsidR="00DC5C8D" w:rsidRPr="00160794" w:rsidRDefault="00DC5C8D" w:rsidP="00ED1B88"/>
        <w:p w:rsidR="00DC5C8D" w:rsidRPr="00160794" w:rsidRDefault="00DC5C8D" w:rsidP="00ED1B88"/>
        <w:p w:rsidR="00DC5C8D" w:rsidRPr="00160794" w:rsidRDefault="00DC5C8D" w:rsidP="00ED1B88"/>
      </w:tc>
      <w:tc>
        <w:tcPr>
          <w:tcW w:w="4258" w:type="dxa"/>
          <w:shd w:val="clear" w:color="auto" w:fill="auto"/>
        </w:tcPr>
        <w:p w:rsidR="00DC5C8D" w:rsidRPr="007F68C3" w:rsidRDefault="00DC5C8D" w:rsidP="003755F0">
          <w:pPr>
            <w:pStyle w:val="NoSpacing"/>
            <w:spacing w:before="120"/>
            <w:contextualSpacing/>
            <w:jc w:val="right"/>
            <w:rPr>
              <w:color w:val="808080" w:themeColor="background1" w:themeShade="80"/>
              <w:sz w:val="19"/>
              <w:szCs w:val="19"/>
            </w:rPr>
          </w:pPr>
          <w:r w:rsidRPr="007F68C3">
            <w:rPr>
              <w:color w:val="808080" w:themeColor="background1" w:themeShade="80"/>
              <w:sz w:val="19"/>
              <w:szCs w:val="19"/>
            </w:rPr>
            <w:t xml:space="preserve">P.O. Box 112060 </w:t>
          </w:r>
        </w:p>
        <w:p w:rsidR="00DC5C8D" w:rsidRPr="007F68C3" w:rsidRDefault="00DC5C8D" w:rsidP="003755F0">
          <w:pPr>
            <w:pStyle w:val="NoSpacing"/>
            <w:spacing w:before="120"/>
            <w:contextualSpacing/>
            <w:jc w:val="right"/>
            <w:rPr>
              <w:color w:val="808080" w:themeColor="background1" w:themeShade="80"/>
              <w:sz w:val="19"/>
              <w:szCs w:val="19"/>
            </w:rPr>
          </w:pPr>
          <w:r w:rsidRPr="007F68C3">
            <w:rPr>
              <w:color w:val="808080" w:themeColor="background1" w:themeShade="80"/>
              <w:sz w:val="19"/>
              <w:szCs w:val="19"/>
            </w:rPr>
            <w:t>Gainesville, FL 32611</w:t>
          </w:r>
        </w:p>
        <w:p w:rsidR="00DC5C8D" w:rsidRPr="007F68C3" w:rsidRDefault="001A03F5" w:rsidP="003755F0">
          <w:pPr>
            <w:pStyle w:val="NoSpacing"/>
            <w:spacing w:before="120"/>
            <w:contextualSpacing/>
            <w:jc w:val="right"/>
            <w:rPr>
              <w:rStyle w:val="Hyperlink"/>
              <w:color w:val="808080" w:themeColor="background1" w:themeShade="80"/>
              <w:sz w:val="19"/>
              <w:szCs w:val="19"/>
              <w:u w:val="none"/>
            </w:rPr>
          </w:pPr>
          <w:hyperlink r:id="rId2" w:history="1">
            <w:r w:rsidR="00DC5C8D" w:rsidRPr="007F68C3">
              <w:rPr>
                <w:rStyle w:val="Hyperlink"/>
                <w:color w:val="808080" w:themeColor="background1" w:themeShade="80"/>
                <w:sz w:val="19"/>
                <w:szCs w:val="19"/>
                <w:u w:val="none"/>
              </w:rPr>
              <w:t>www.piecenter.com</w:t>
            </w:r>
          </w:hyperlink>
        </w:p>
        <w:p w:rsidR="00DC5C8D" w:rsidRPr="007F68C3" w:rsidRDefault="00DC5C8D" w:rsidP="003755F0">
          <w:pPr>
            <w:pStyle w:val="NoSpacing"/>
            <w:spacing w:before="120"/>
            <w:contextualSpacing/>
            <w:jc w:val="right"/>
            <w:rPr>
              <w:color w:val="808080" w:themeColor="background1" w:themeShade="80"/>
              <w:sz w:val="19"/>
              <w:szCs w:val="19"/>
            </w:rPr>
          </w:pPr>
        </w:p>
      </w:tc>
      <w:tc>
        <w:tcPr>
          <w:tcW w:w="3495" w:type="dxa"/>
          <w:shd w:val="clear" w:color="auto" w:fill="auto"/>
        </w:tcPr>
        <w:p w:rsidR="00DC5C8D" w:rsidRPr="007F68C3" w:rsidRDefault="00DC5C8D" w:rsidP="003755F0">
          <w:pPr>
            <w:pStyle w:val="NoSpacing"/>
            <w:spacing w:before="120"/>
            <w:jc w:val="right"/>
            <w:rPr>
              <w:color w:val="808080" w:themeColor="background1" w:themeShade="80"/>
              <w:sz w:val="19"/>
              <w:szCs w:val="19"/>
            </w:rPr>
          </w:pPr>
          <w:r w:rsidRPr="007F68C3">
            <w:rPr>
              <w:color w:val="808080" w:themeColor="background1" w:themeShade="80"/>
              <w:sz w:val="19"/>
              <w:szCs w:val="19"/>
            </w:rPr>
            <w:t>Phone | 352-273-2598</w:t>
          </w:r>
          <w:r w:rsidR="003755F0">
            <w:rPr>
              <w:color w:val="808080" w:themeColor="background1" w:themeShade="80"/>
              <w:sz w:val="19"/>
              <w:szCs w:val="19"/>
            </w:rPr>
            <w:br/>
          </w:r>
          <w:r w:rsidRPr="007F68C3">
            <w:rPr>
              <w:color w:val="808080" w:themeColor="background1" w:themeShade="80"/>
              <w:sz w:val="19"/>
              <w:szCs w:val="19"/>
            </w:rPr>
            <w:t>Fax | 352-392-0589</w:t>
          </w:r>
          <w:r w:rsidR="003755F0">
            <w:rPr>
              <w:color w:val="808080" w:themeColor="background1" w:themeShade="80"/>
              <w:sz w:val="19"/>
              <w:szCs w:val="19"/>
            </w:rPr>
            <w:br/>
          </w:r>
          <w:r w:rsidRPr="007F68C3">
            <w:rPr>
              <w:color w:val="808080" w:themeColor="background1" w:themeShade="80"/>
              <w:sz w:val="19"/>
              <w:szCs w:val="19"/>
            </w:rPr>
            <w:t>piecenter@ifas.ufl.edu</w:t>
          </w:r>
        </w:p>
        <w:p w:rsidR="00DC5C8D" w:rsidRPr="007F68C3" w:rsidRDefault="00DC5C8D" w:rsidP="003755F0">
          <w:pPr>
            <w:pStyle w:val="NoSpacing"/>
            <w:spacing w:before="120"/>
            <w:jc w:val="right"/>
            <w:rPr>
              <w:color w:val="808080" w:themeColor="background1" w:themeShade="80"/>
              <w:sz w:val="19"/>
              <w:szCs w:val="19"/>
            </w:rPr>
          </w:pPr>
        </w:p>
      </w:tc>
    </w:tr>
    <w:tr w:rsidR="00DC5C8D" w:rsidRPr="00160794" w:rsidTr="003755F0">
      <w:trPr>
        <w:trHeight w:val="638"/>
      </w:trPr>
      <w:tc>
        <w:tcPr>
          <w:tcW w:w="10908" w:type="dxa"/>
          <w:gridSpan w:val="3"/>
          <w:shd w:val="clear" w:color="auto" w:fill="80C03A"/>
        </w:tcPr>
        <w:p w:rsidR="00DC5C8D" w:rsidRPr="00160794" w:rsidRDefault="001A03F5" w:rsidP="003755F0">
          <w:pPr>
            <w:pStyle w:val="NoSpacing"/>
            <w:tabs>
              <w:tab w:val="left" w:pos="2901"/>
              <w:tab w:val="right" w:pos="10692"/>
            </w:tabs>
            <w:spacing w:before="120"/>
            <w:jc w:val="right"/>
            <w:rPr>
              <w:color w:val="FFFFFF"/>
              <w:sz w:val="52"/>
            </w:rPr>
          </w:pPr>
          <w:proofErr w:type="gramStart"/>
          <w:r>
            <w:rPr>
              <w:color w:val="FFFFFF"/>
              <w:sz w:val="52"/>
            </w:rPr>
            <w:t>advisory</w:t>
          </w:r>
          <w:proofErr w:type="gramEnd"/>
          <w:r>
            <w:rPr>
              <w:color w:val="FFFFFF"/>
              <w:sz w:val="52"/>
            </w:rPr>
            <w:t xml:space="preserve"> board</w:t>
          </w:r>
        </w:p>
      </w:tc>
    </w:tr>
  </w:tbl>
  <w:p w:rsidR="00DC5C8D" w:rsidRDefault="00DC5C8D" w:rsidP="00ED1B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CC4"/>
    <w:multiLevelType w:val="multilevel"/>
    <w:tmpl w:val="433C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9834D9"/>
    <w:multiLevelType w:val="hybridMultilevel"/>
    <w:tmpl w:val="5FE0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2514A5"/>
    <w:multiLevelType w:val="hybridMultilevel"/>
    <w:tmpl w:val="4EF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211E0"/>
    <w:multiLevelType w:val="hybridMultilevel"/>
    <w:tmpl w:val="C5642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A77194"/>
    <w:multiLevelType w:val="hybridMultilevel"/>
    <w:tmpl w:val="1FCA0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B04BA"/>
    <w:multiLevelType w:val="multilevel"/>
    <w:tmpl w:val="1676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E34BF"/>
    <w:multiLevelType w:val="hybridMultilevel"/>
    <w:tmpl w:val="84F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876F1"/>
    <w:multiLevelType w:val="hybridMultilevel"/>
    <w:tmpl w:val="99B67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FA5DD3"/>
    <w:multiLevelType w:val="hybridMultilevel"/>
    <w:tmpl w:val="824C4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B47EEA"/>
    <w:multiLevelType w:val="hybridMultilevel"/>
    <w:tmpl w:val="5D0C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C194B"/>
    <w:multiLevelType w:val="hybridMultilevel"/>
    <w:tmpl w:val="2CE0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8B0F24"/>
    <w:multiLevelType w:val="multilevel"/>
    <w:tmpl w:val="082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73ABD"/>
    <w:multiLevelType w:val="hybridMultilevel"/>
    <w:tmpl w:val="36F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95880"/>
    <w:multiLevelType w:val="multilevel"/>
    <w:tmpl w:val="F4F892D8"/>
    <w:lvl w:ilvl="0">
      <w:start w:val="1"/>
      <w:numFmt w:val="bullet"/>
      <w:lvlText w:val=""/>
      <w:lvlJc w:val="left"/>
      <w:pPr>
        <w:tabs>
          <w:tab w:val="num" w:pos="6750"/>
        </w:tabs>
        <w:ind w:left="675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2D21DB"/>
    <w:multiLevelType w:val="multilevel"/>
    <w:tmpl w:val="0CDE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A30928"/>
    <w:multiLevelType w:val="multilevel"/>
    <w:tmpl w:val="D06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040DBE"/>
    <w:multiLevelType w:val="hybridMultilevel"/>
    <w:tmpl w:val="B500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C037E"/>
    <w:multiLevelType w:val="hybridMultilevel"/>
    <w:tmpl w:val="2F52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16"/>
  </w:num>
  <w:num w:numId="5">
    <w:abstractNumId w:val="17"/>
  </w:num>
  <w:num w:numId="6">
    <w:abstractNumId w:val="11"/>
  </w:num>
  <w:num w:numId="7">
    <w:abstractNumId w:val="14"/>
  </w:num>
  <w:num w:numId="8">
    <w:abstractNumId w:val="15"/>
  </w:num>
  <w:num w:numId="9">
    <w:abstractNumId w:val="5"/>
  </w:num>
  <w:num w:numId="10">
    <w:abstractNumId w:val="13"/>
  </w:num>
  <w:num w:numId="11">
    <w:abstractNumId w:val="0"/>
  </w:num>
  <w:num w:numId="12">
    <w:abstractNumId w:val="6"/>
  </w:num>
  <w:num w:numId="13">
    <w:abstractNumId w:val="2"/>
  </w:num>
  <w:num w:numId="14">
    <w:abstractNumId w:val="1"/>
  </w:num>
  <w:num w:numId="15">
    <w:abstractNumId w:val="10"/>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F5"/>
    <w:rsid w:val="000D6D06"/>
    <w:rsid w:val="001A03F5"/>
    <w:rsid w:val="001B6970"/>
    <w:rsid w:val="001E3BBF"/>
    <w:rsid w:val="002F08A5"/>
    <w:rsid w:val="002F1F3A"/>
    <w:rsid w:val="003755F0"/>
    <w:rsid w:val="003C52E0"/>
    <w:rsid w:val="004222DF"/>
    <w:rsid w:val="00455DB5"/>
    <w:rsid w:val="00540744"/>
    <w:rsid w:val="00566B3E"/>
    <w:rsid w:val="00634645"/>
    <w:rsid w:val="006D2D9C"/>
    <w:rsid w:val="006E1174"/>
    <w:rsid w:val="006E3818"/>
    <w:rsid w:val="006F189F"/>
    <w:rsid w:val="00702785"/>
    <w:rsid w:val="0071642D"/>
    <w:rsid w:val="0077057D"/>
    <w:rsid w:val="007B0EA9"/>
    <w:rsid w:val="007F68C3"/>
    <w:rsid w:val="0085375B"/>
    <w:rsid w:val="00862803"/>
    <w:rsid w:val="009341E1"/>
    <w:rsid w:val="00A26A31"/>
    <w:rsid w:val="00A95E14"/>
    <w:rsid w:val="00AB7B5F"/>
    <w:rsid w:val="00B317C6"/>
    <w:rsid w:val="00B40571"/>
    <w:rsid w:val="00B75703"/>
    <w:rsid w:val="00D2650C"/>
    <w:rsid w:val="00D341D5"/>
    <w:rsid w:val="00D83D15"/>
    <w:rsid w:val="00DC5C8D"/>
    <w:rsid w:val="00E04EB6"/>
    <w:rsid w:val="00E33D4D"/>
    <w:rsid w:val="00E34CA7"/>
    <w:rsid w:val="00E74985"/>
    <w:rsid w:val="00EA5173"/>
    <w:rsid w:val="00ED1B88"/>
    <w:rsid w:val="00FB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C5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03F5"/>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C84A73"/>
    <w:pPr>
      <w:keepNext/>
      <w:keepLines/>
      <w:spacing w:before="480"/>
      <w:outlineLvl w:val="0"/>
    </w:pPr>
    <w:rPr>
      <w:rFonts w:eastAsia="MS Gothic"/>
      <w:b/>
      <w:bCs/>
      <w:sz w:val="28"/>
      <w:szCs w:val="28"/>
    </w:rPr>
  </w:style>
  <w:style w:type="paragraph" w:styleId="Heading2">
    <w:name w:val="heading 2"/>
    <w:basedOn w:val="Normal"/>
    <w:next w:val="Normal"/>
    <w:link w:val="Heading2Char"/>
    <w:uiPriority w:val="9"/>
    <w:qFormat/>
    <w:rsid w:val="00C84A73"/>
    <w:pPr>
      <w:keepNext/>
      <w:keepLines/>
      <w:spacing w:before="200"/>
      <w:outlineLvl w:val="1"/>
    </w:pPr>
    <w:rPr>
      <w:rFonts w:eastAsia="MS Gothic"/>
      <w:b/>
      <w:bCs/>
      <w:sz w:val="26"/>
      <w:szCs w:val="26"/>
    </w:rPr>
  </w:style>
  <w:style w:type="paragraph" w:styleId="Heading3">
    <w:name w:val="heading 3"/>
    <w:basedOn w:val="Normal"/>
    <w:next w:val="Normal"/>
    <w:link w:val="Heading3Char"/>
    <w:uiPriority w:val="9"/>
    <w:qFormat/>
    <w:rsid w:val="00563D83"/>
    <w:pPr>
      <w:keepNext/>
      <w:keepLines/>
      <w:spacing w:before="200"/>
      <w:outlineLvl w:val="2"/>
    </w:pPr>
    <w:rPr>
      <w:rFonts w:eastAsia="MS Gothic"/>
      <w:b/>
      <w:bCs/>
      <w:color w:val="4F81BD"/>
    </w:rPr>
  </w:style>
  <w:style w:type="paragraph" w:styleId="Heading4">
    <w:name w:val="heading 4"/>
    <w:basedOn w:val="Normal"/>
    <w:next w:val="Normal"/>
    <w:link w:val="Heading4Char"/>
    <w:uiPriority w:val="9"/>
    <w:qFormat/>
    <w:rsid w:val="00563D83"/>
    <w:pPr>
      <w:keepNext/>
      <w:keepLines/>
      <w:spacing w:before="20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83"/>
    <w:pPr>
      <w:tabs>
        <w:tab w:val="center" w:pos="4320"/>
        <w:tab w:val="right" w:pos="8640"/>
      </w:tabs>
    </w:pPr>
  </w:style>
  <w:style w:type="character" w:customStyle="1" w:styleId="HeaderChar">
    <w:name w:val="Header Char"/>
    <w:basedOn w:val="DefaultParagraphFont"/>
    <w:link w:val="Header"/>
    <w:uiPriority w:val="99"/>
    <w:rsid w:val="00563D83"/>
  </w:style>
  <w:style w:type="paragraph" w:styleId="Footer">
    <w:name w:val="footer"/>
    <w:basedOn w:val="Normal"/>
    <w:link w:val="FooterChar"/>
    <w:uiPriority w:val="99"/>
    <w:unhideWhenUsed/>
    <w:rsid w:val="00563D83"/>
    <w:pPr>
      <w:tabs>
        <w:tab w:val="center" w:pos="4320"/>
        <w:tab w:val="right" w:pos="8640"/>
      </w:tabs>
    </w:pPr>
  </w:style>
  <w:style w:type="character" w:customStyle="1" w:styleId="FooterChar">
    <w:name w:val="Footer Char"/>
    <w:basedOn w:val="DefaultParagraphFont"/>
    <w:link w:val="Footer"/>
    <w:uiPriority w:val="99"/>
    <w:rsid w:val="00563D83"/>
  </w:style>
  <w:style w:type="table" w:styleId="TableGrid">
    <w:name w:val="Table Grid"/>
    <w:basedOn w:val="TableNormal"/>
    <w:uiPriority w:val="59"/>
    <w:rsid w:val="00563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63D83"/>
    <w:rPr>
      <w:color w:val="0000FF"/>
      <w:u w:val="single"/>
    </w:rPr>
  </w:style>
  <w:style w:type="character" w:customStyle="1" w:styleId="Heading1Char">
    <w:name w:val="Heading 1 Char"/>
    <w:link w:val="Heading1"/>
    <w:uiPriority w:val="9"/>
    <w:rsid w:val="00C84A73"/>
    <w:rPr>
      <w:rFonts w:ascii="Minion Pro" w:eastAsia="MS Gothic" w:hAnsi="Minion Pro" w:cs="Times New Roman"/>
      <w:b/>
      <w:bCs/>
      <w:sz w:val="28"/>
      <w:szCs w:val="28"/>
    </w:rPr>
  </w:style>
  <w:style w:type="character" w:customStyle="1" w:styleId="Heading2Char">
    <w:name w:val="Heading 2 Char"/>
    <w:link w:val="Heading2"/>
    <w:uiPriority w:val="9"/>
    <w:semiHidden/>
    <w:rsid w:val="00C84A73"/>
    <w:rPr>
      <w:rFonts w:ascii="Minion Pro" w:eastAsia="MS Gothic" w:hAnsi="Minion Pro" w:cs="Times New Roman"/>
      <w:b/>
      <w:bCs/>
      <w:sz w:val="26"/>
      <w:szCs w:val="26"/>
    </w:rPr>
  </w:style>
  <w:style w:type="character" w:customStyle="1" w:styleId="Heading3Char">
    <w:name w:val="Heading 3 Char"/>
    <w:link w:val="Heading3"/>
    <w:uiPriority w:val="9"/>
    <w:semiHidden/>
    <w:rsid w:val="00563D83"/>
    <w:rPr>
      <w:rFonts w:ascii="Minion Pro" w:eastAsia="MS Gothic" w:hAnsi="Minion Pro" w:cs="Times New Roman"/>
      <w:b/>
      <w:bCs/>
      <w:color w:val="4F81BD"/>
    </w:rPr>
  </w:style>
  <w:style w:type="character" w:customStyle="1" w:styleId="Heading4Char">
    <w:name w:val="Heading 4 Char"/>
    <w:link w:val="Heading4"/>
    <w:uiPriority w:val="9"/>
    <w:semiHidden/>
    <w:rsid w:val="00563D83"/>
    <w:rPr>
      <w:rFonts w:ascii="Minion Pro" w:eastAsia="MS Gothic" w:hAnsi="Minion Pro" w:cs="Times New Roman"/>
      <w:b/>
      <w:bCs/>
      <w:i/>
      <w:iCs/>
      <w:color w:val="4F81BD"/>
    </w:rPr>
  </w:style>
  <w:style w:type="paragraph" w:styleId="Title">
    <w:name w:val="Title"/>
    <w:basedOn w:val="Normal"/>
    <w:next w:val="Normal"/>
    <w:link w:val="TitleChar"/>
    <w:uiPriority w:val="10"/>
    <w:qFormat/>
    <w:rsid w:val="00563D83"/>
    <w:pPr>
      <w:pBdr>
        <w:bottom w:val="single" w:sz="8" w:space="4" w:color="4F81BD"/>
      </w:pBdr>
      <w:spacing w:after="300"/>
      <w:contextualSpacing/>
    </w:pPr>
    <w:rPr>
      <w:rFonts w:ascii="COM4t Sans Medium" w:eastAsia="MS Gothic" w:hAnsi="COM4t Sans Medium"/>
      <w:color w:val="17365D"/>
      <w:spacing w:val="5"/>
      <w:kern w:val="28"/>
      <w:sz w:val="52"/>
      <w:szCs w:val="52"/>
    </w:rPr>
  </w:style>
  <w:style w:type="character" w:customStyle="1" w:styleId="TitleChar">
    <w:name w:val="Title Char"/>
    <w:link w:val="Title"/>
    <w:uiPriority w:val="10"/>
    <w:rsid w:val="00563D83"/>
    <w:rPr>
      <w:rFonts w:ascii="COM4t Sans Medium" w:eastAsia="MS Gothic" w:hAnsi="COM4t Sans Medium" w:cs="Times New Roman"/>
      <w:color w:val="17365D"/>
      <w:spacing w:val="5"/>
      <w:kern w:val="28"/>
      <w:sz w:val="52"/>
      <w:szCs w:val="52"/>
    </w:rPr>
  </w:style>
  <w:style w:type="paragraph" w:styleId="Subtitle">
    <w:name w:val="Subtitle"/>
    <w:basedOn w:val="Normal"/>
    <w:next w:val="Normal"/>
    <w:link w:val="SubtitleChar"/>
    <w:uiPriority w:val="11"/>
    <w:qFormat/>
    <w:rsid w:val="00563D83"/>
    <w:pPr>
      <w:numPr>
        <w:ilvl w:val="1"/>
      </w:numPr>
    </w:pPr>
    <w:rPr>
      <w:rFonts w:eastAsia="MS Gothic"/>
      <w:i/>
      <w:iCs/>
      <w:color w:val="4F81BD"/>
      <w:spacing w:val="15"/>
    </w:rPr>
  </w:style>
  <w:style w:type="character" w:customStyle="1" w:styleId="SubtitleChar">
    <w:name w:val="Subtitle Char"/>
    <w:link w:val="Subtitle"/>
    <w:uiPriority w:val="11"/>
    <w:rsid w:val="00563D83"/>
    <w:rPr>
      <w:rFonts w:ascii="Minion Pro" w:eastAsia="MS Gothic" w:hAnsi="Minion Pro" w:cs="Times New Roman"/>
      <w:i/>
      <w:iCs/>
      <w:color w:val="4F81BD"/>
      <w:spacing w:val="15"/>
      <w:sz w:val="24"/>
      <w:szCs w:val="24"/>
    </w:rPr>
  </w:style>
  <w:style w:type="paragraph" w:styleId="ListParagraph">
    <w:name w:val="List Paragraph"/>
    <w:basedOn w:val="Normal"/>
    <w:uiPriority w:val="34"/>
    <w:qFormat/>
    <w:rsid w:val="00563D83"/>
    <w:pPr>
      <w:ind w:left="720"/>
      <w:contextualSpacing/>
    </w:pPr>
  </w:style>
  <w:style w:type="paragraph" w:styleId="TOCHeading">
    <w:name w:val="TOC Heading"/>
    <w:basedOn w:val="Heading1"/>
    <w:next w:val="Normal"/>
    <w:uiPriority w:val="39"/>
    <w:qFormat/>
    <w:rsid w:val="00563D83"/>
    <w:pPr>
      <w:outlineLvl w:val="9"/>
    </w:pPr>
  </w:style>
  <w:style w:type="paragraph" w:styleId="NoSpacing">
    <w:name w:val="No Spacing"/>
    <w:uiPriority w:val="1"/>
    <w:qFormat/>
    <w:rsid w:val="00B83BF2"/>
    <w:rPr>
      <w:rFonts w:ascii="Minion Pro" w:hAnsi="Minion Pro"/>
      <w:szCs w:val="22"/>
    </w:rPr>
  </w:style>
  <w:style w:type="character" w:styleId="FollowedHyperlink">
    <w:name w:val="FollowedHyperlink"/>
    <w:uiPriority w:val="99"/>
    <w:semiHidden/>
    <w:unhideWhenUsed/>
    <w:rsid w:val="00563D83"/>
    <w:rPr>
      <w:color w:val="800080"/>
      <w:u w:val="single"/>
    </w:rPr>
  </w:style>
  <w:style w:type="paragraph" w:styleId="BalloonText">
    <w:name w:val="Balloon Text"/>
    <w:basedOn w:val="Normal"/>
    <w:link w:val="BalloonTextChar"/>
    <w:uiPriority w:val="99"/>
    <w:semiHidden/>
    <w:unhideWhenUsed/>
    <w:rsid w:val="00C273B2"/>
    <w:rPr>
      <w:rFonts w:ascii="Lucida Grande" w:hAnsi="Lucida Grande" w:cs="Lucida Grande"/>
      <w:sz w:val="18"/>
      <w:szCs w:val="18"/>
    </w:rPr>
  </w:style>
  <w:style w:type="character" w:customStyle="1" w:styleId="BalloonTextChar">
    <w:name w:val="Balloon Text Char"/>
    <w:link w:val="BalloonText"/>
    <w:uiPriority w:val="99"/>
    <w:semiHidden/>
    <w:rsid w:val="00C273B2"/>
    <w:rPr>
      <w:rFonts w:ascii="Lucida Grande" w:hAnsi="Lucida Grande" w:cs="Lucida Grande"/>
      <w:sz w:val="18"/>
      <w:szCs w:val="18"/>
    </w:rPr>
  </w:style>
  <w:style w:type="table" w:styleId="LightShading">
    <w:name w:val="Light Shading"/>
    <w:basedOn w:val="TableNormal"/>
    <w:uiPriority w:val="60"/>
    <w:rsid w:val="00ED1B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D1B8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03F5"/>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C84A73"/>
    <w:pPr>
      <w:keepNext/>
      <w:keepLines/>
      <w:spacing w:before="480"/>
      <w:outlineLvl w:val="0"/>
    </w:pPr>
    <w:rPr>
      <w:rFonts w:eastAsia="MS Gothic"/>
      <w:b/>
      <w:bCs/>
      <w:sz w:val="28"/>
      <w:szCs w:val="28"/>
    </w:rPr>
  </w:style>
  <w:style w:type="paragraph" w:styleId="Heading2">
    <w:name w:val="heading 2"/>
    <w:basedOn w:val="Normal"/>
    <w:next w:val="Normal"/>
    <w:link w:val="Heading2Char"/>
    <w:uiPriority w:val="9"/>
    <w:qFormat/>
    <w:rsid w:val="00C84A73"/>
    <w:pPr>
      <w:keepNext/>
      <w:keepLines/>
      <w:spacing w:before="200"/>
      <w:outlineLvl w:val="1"/>
    </w:pPr>
    <w:rPr>
      <w:rFonts w:eastAsia="MS Gothic"/>
      <w:b/>
      <w:bCs/>
      <w:sz w:val="26"/>
      <w:szCs w:val="26"/>
    </w:rPr>
  </w:style>
  <w:style w:type="paragraph" w:styleId="Heading3">
    <w:name w:val="heading 3"/>
    <w:basedOn w:val="Normal"/>
    <w:next w:val="Normal"/>
    <w:link w:val="Heading3Char"/>
    <w:uiPriority w:val="9"/>
    <w:qFormat/>
    <w:rsid w:val="00563D83"/>
    <w:pPr>
      <w:keepNext/>
      <w:keepLines/>
      <w:spacing w:before="200"/>
      <w:outlineLvl w:val="2"/>
    </w:pPr>
    <w:rPr>
      <w:rFonts w:eastAsia="MS Gothic"/>
      <w:b/>
      <w:bCs/>
      <w:color w:val="4F81BD"/>
    </w:rPr>
  </w:style>
  <w:style w:type="paragraph" w:styleId="Heading4">
    <w:name w:val="heading 4"/>
    <w:basedOn w:val="Normal"/>
    <w:next w:val="Normal"/>
    <w:link w:val="Heading4Char"/>
    <w:uiPriority w:val="9"/>
    <w:qFormat/>
    <w:rsid w:val="00563D83"/>
    <w:pPr>
      <w:keepNext/>
      <w:keepLines/>
      <w:spacing w:before="20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83"/>
    <w:pPr>
      <w:tabs>
        <w:tab w:val="center" w:pos="4320"/>
        <w:tab w:val="right" w:pos="8640"/>
      </w:tabs>
    </w:pPr>
  </w:style>
  <w:style w:type="character" w:customStyle="1" w:styleId="HeaderChar">
    <w:name w:val="Header Char"/>
    <w:basedOn w:val="DefaultParagraphFont"/>
    <w:link w:val="Header"/>
    <w:uiPriority w:val="99"/>
    <w:rsid w:val="00563D83"/>
  </w:style>
  <w:style w:type="paragraph" w:styleId="Footer">
    <w:name w:val="footer"/>
    <w:basedOn w:val="Normal"/>
    <w:link w:val="FooterChar"/>
    <w:uiPriority w:val="99"/>
    <w:unhideWhenUsed/>
    <w:rsid w:val="00563D83"/>
    <w:pPr>
      <w:tabs>
        <w:tab w:val="center" w:pos="4320"/>
        <w:tab w:val="right" w:pos="8640"/>
      </w:tabs>
    </w:pPr>
  </w:style>
  <w:style w:type="character" w:customStyle="1" w:styleId="FooterChar">
    <w:name w:val="Footer Char"/>
    <w:basedOn w:val="DefaultParagraphFont"/>
    <w:link w:val="Footer"/>
    <w:uiPriority w:val="99"/>
    <w:rsid w:val="00563D83"/>
  </w:style>
  <w:style w:type="table" w:styleId="TableGrid">
    <w:name w:val="Table Grid"/>
    <w:basedOn w:val="TableNormal"/>
    <w:uiPriority w:val="59"/>
    <w:rsid w:val="00563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63D83"/>
    <w:rPr>
      <w:color w:val="0000FF"/>
      <w:u w:val="single"/>
    </w:rPr>
  </w:style>
  <w:style w:type="character" w:customStyle="1" w:styleId="Heading1Char">
    <w:name w:val="Heading 1 Char"/>
    <w:link w:val="Heading1"/>
    <w:uiPriority w:val="9"/>
    <w:rsid w:val="00C84A73"/>
    <w:rPr>
      <w:rFonts w:ascii="Minion Pro" w:eastAsia="MS Gothic" w:hAnsi="Minion Pro" w:cs="Times New Roman"/>
      <w:b/>
      <w:bCs/>
      <w:sz w:val="28"/>
      <w:szCs w:val="28"/>
    </w:rPr>
  </w:style>
  <w:style w:type="character" w:customStyle="1" w:styleId="Heading2Char">
    <w:name w:val="Heading 2 Char"/>
    <w:link w:val="Heading2"/>
    <w:uiPriority w:val="9"/>
    <w:semiHidden/>
    <w:rsid w:val="00C84A73"/>
    <w:rPr>
      <w:rFonts w:ascii="Minion Pro" w:eastAsia="MS Gothic" w:hAnsi="Minion Pro" w:cs="Times New Roman"/>
      <w:b/>
      <w:bCs/>
      <w:sz w:val="26"/>
      <w:szCs w:val="26"/>
    </w:rPr>
  </w:style>
  <w:style w:type="character" w:customStyle="1" w:styleId="Heading3Char">
    <w:name w:val="Heading 3 Char"/>
    <w:link w:val="Heading3"/>
    <w:uiPriority w:val="9"/>
    <w:semiHidden/>
    <w:rsid w:val="00563D83"/>
    <w:rPr>
      <w:rFonts w:ascii="Minion Pro" w:eastAsia="MS Gothic" w:hAnsi="Minion Pro" w:cs="Times New Roman"/>
      <w:b/>
      <w:bCs/>
      <w:color w:val="4F81BD"/>
    </w:rPr>
  </w:style>
  <w:style w:type="character" w:customStyle="1" w:styleId="Heading4Char">
    <w:name w:val="Heading 4 Char"/>
    <w:link w:val="Heading4"/>
    <w:uiPriority w:val="9"/>
    <w:semiHidden/>
    <w:rsid w:val="00563D83"/>
    <w:rPr>
      <w:rFonts w:ascii="Minion Pro" w:eastAsia="MS Gothic" w:hAnsi="Minion Pro" w:cs="Times New Roman"/>
      <w:b/>
      <w:bCs/>
      <w:i/>
      <w:iCs/>
      <w:color w:val="4F81BD"/>
    </w:rPr>
  </w:style>
  <w:style w:type="paragraph" w:styleId="Title">
    <w:name w:val="Title"/>
    <w:basedOn w:val="Normal"/>
    <w:next w:val="Normal"/>
    <w:link w:val="TitleChar"/>
    <w:uiPriority w:val="10"/>
    <w:qFormat/>
    <w:rsid w:val="00563D83"/>
    <w:pPr>
      <w:pBdr>
        <w:bottom w:val="single" w:sz="8" w:space="4" w:color="4F81BD"/>
      </w:pBdr>
      <w:spacing w:after="300"/>
      <w:contextualSpacing/>
    </w:pPr>
    <w:rPr>
      <w:rFonts w:ascii="COM4t Sans Medium" w:eastAsia="MS Gothic" w:hAnsi="COM4t Sans Medium"/>
      <w:color w:val="17365D"/>
      <w:spacing w:val="5"/>
      <w:kern w:val="28"/>
      <w:sz w:val="52"/>
      <w:szCs w:val="52"/>
    </w:rPr>
  </w:style>
  <w:style w:type="character" w:customStyle="1" w:styleId="TitleChar">
    <w:name w:val="Title Char"/>
    <w:link w:val="Title"/>
    <w:uiPriority w:val="10"/>
    <w:rsid w:val="00563D83"/>
    <w:rPr>
      <w:rFonts w:ascii="COM4t Sans Medium" w:eastAsia="MS Gothic" w:hAnsi="COM4t Sans Medium" w:cs="Times New Roman"/>
      <w:color w:val="17365D"/>
      <w:spacing w:val="5"/>
      <w:kern w:val="28"/>
      <w:sz w:val="52"/>
      <w:szCs w:val="52"/>
    </w:rPr>
  </w:style>
  <w:style w:type="paragraph" w:styleId="Subtitle">
    <w:name w:val="Subtitle"/>
    <w:basedOn w:val="Normal"/>
    <w:next w:val="Normal"/>
    <w:link w:val="SubtitleChar"/>
    <w:uiPriority w:val="11"/>
    <w:qFormat/>
    <w:rsid w:val="00563D83"/>
    <w:pPr>
      <w:numPr>
        <w:ilvl w:val="1"/>
      </w:numPr>
    </w:pPr>
    <w:rPr>
      <w:rFonts w:eastAsia="MS Gothic"/>
      <w:i/>
      <w:iCs/>
      <w:color w:val="4F81BD"/>
      <w:spacing w:val="15"/>
    </w:rPr>
  </w:style>
  <w:style w:type="character" w:customStyle="1" w:styleId="SubtitleChar">
    <w:name w:val="Subtitle Char"/>
    <w:link w:val="Subtitle"/>
    <w:uiPriority w:val="11"/>
    <w:rsid w:val="00563D83"/>
    <w:rPr>
      <w:rFonts w:ascii="Minion Pro" w:eastAsia="MS Gothic" w:hAnsi="Minion Pro" w:cs="Times New Roman"/>
      <w:i/>
      <w:iCs/>
      <w:color w:val="4F81BD"/>
      <w:spacing w:val="15"/>
      <w:sz w:val="24"/>
      <w:szCs w:val="24"/>
    </w:rPr>
  </w:style>
  <w:style w:type="paragraph" w:styleId="ListParagraph">
    <w:name w:val="List Paragraph"/>
    <w:basedOn w:val="Normal"/>
    <w:uiPriority w:val="34"/>
    <w:qFormat/>
    <w:rsid w:val="00563D83"/>
    <w:pPr>
      <w:ind w:left="720"/>
      <w:contextualSpacing/>
    </w:pPr>
  </w:style>
  <w:style w:type="paragraph" w:styleId="TOCHeading">
    <w:name w:val="TOC Heading"/>
    <w:basedOn w:val="Heading1"/>
    <w:next w:val="Normal"/>
    <w:uiPriority w:val="39"/>
    <w:qFormat/>
    <w:rsid w:val="00563D83"/>
    <w:pPr>
      <w:outlineLvl w:val="9"/>
    </w:pPr>
  </w:style>
  <w:style w:type="paragraph" w:styleId="NoSpacing">
    <w:name w:val="No Spacing"/>
    <w:uiPriority w:val="1"/>
    <w:qFormat/>
    <w:rsid w:val="00B83BF2"/>
    <w:rPr>
      <w:rFonts w:ascii="Minion Pro" w:hAnsi="Minion Pro"/>
      <w:szCs w:val="22"/>
    </w:rPr>
  </w:style>
  <w:style w:type="character" w:styleId="FollowedHyperlink">
    <w:name w:val="FollowedHyperlink"/>
    <w:uiPriority w:val="99"/>
    <w:semiHidden/>
    <w:unhideWhenUsed/>
    <w:rsid w:val="00563D83"/>
    <w:rPr>
      <w:color w:val="800080"/>
      <w:u w:val="single"/>
    </w:rPr>
  </w:style>
  <w:style w:type="paragraph" w:styleId="BalloonText">
    <w:name w:val="Balloon Text"/>
    <w:basedOn w:val="Normal"/>
    <w:link w:val="BalloonTextChar"/>
    <w:uiPriority w:val="99"/>
    <w:semiHidden/>
    <w:unhideWhenUsed/>
    <w:rsid w:val="00C273B2"/>
    <w:rPr>
      <w:rFonts w:ascii="Lucida Grande" w:hAnsi="Lucida Grande" w:cs="Lucida Grande"/>
      <w:sz w:val="18"/>
      <w:szCs w:val="18"/>
    </w:rPr>
  </w:style>
  <w:style w:type="character" w:customStyle="1" w:styleId="BalloonTextChar">
    <w:name w:val="Balloon Text Char"/>
    <w:link w:val="BalloonText"/>
    <w:uiPriority w:val="99"/>
    <w:semiHidden/>
    <w:rsid w:val="00C273B2"/>
    <w:rPr>
      <w:rFonts w:ascii="Lucida Grande" w:hAnsi="Lucida Grande" w:cs="Lucida Grande"/>
      <w:sz w:val="18"/>
      <w:szCs w:val="18"/>
    </w:rPr>
  </w:style>
  <w:style w:type="table" w:styleId="LightShading">
    <w:name w:val="Light Shading"/>
    <w:basedOn w:val="TableNormal"/>
    <w:uiPriority w:val="60"/>
    <w:rsid w:val="00ED1B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ED1B8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8097">
      <w:bodyDiv w:val="1"/>
      <w:marLeft w:val="0"/>
      <w:marRight w:val="0"/>
      <w:marTop w:val="0"/>
      <w:marBottom w:val="0"/>
      <w:divBdr>
        <w:top w:val="none" w:sz="0" w:space="0" w:color="auto"/>
        <w:left w:val="none" w:sz="0" w:space="0" w:color="auto"/>
        <w:bottom w:val="none" w:sz="0" w:space="0" w:color="auto"/>
        <w:right w:val="none" w:sz="0" w:space="0" w:color="auto"/>
      </w:divBdr>
    </w:div>
    <w:div w:id="559556309">
      <w:bodyDiv w:val="1"/>
      <w:marLeft w:val="0"/>
      <w:marRight w:val="0"/>
      <w:marTop w:val="0"/>
      <w:marBottom w:val="0"/>
      <w:divBdr>
        <w:top w:val="none" w:sz="0" w:space="0" w:color="auto"/>
        <w:left w:val="none" w:sz="0" w:space="0" w:color="auto"/>
        <w:bottom w:val="none" w:sz="0" w:space="0" w:color="auto"/>
        <w:right w:val="none" w:sz="0" w:space="0" w:color="auto"/>
      </w:divBdr>
    </w:div>
    <w:div w:id="1385448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thePIEcen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abernheim:Library:Application%20Support:Microsoft:Office:User%20Templates:My%20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Template.dotx</Template>
  <TotalTime>2</TotalTime>
  <Pages>2</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Department of Agricultural Education and Communicat</Company>
  <LinksUpToDate>false</LinksUpToDate>
  <CharactersWithSpaces>3801</CharactersWithSpaces>
  <SharedDoc>false</SharedDoc>
  <HLinks>
    <vt:vector size="30" baseType="variant">
      <vt:variant>
        <vt:i4>2949196</vt:i4>
      </vt:variant>
      <vt:variant>
        <vt:i4>12</vt:i4>
      </vt:variant>
      <vt:variant>
        <vt:i4>0</vt:i4>
      </vt:variant>
      <vt:variant>
        <vt:i4>5</vt:i4>
      </vt:variant>
      <vt:variant>
        <vt:lpwstr>http://www.facebook.com/pages/Center-for-Public-Issues-Education/156097182253</vt:lpwstr>
      </vt:variant>
      <vt:variant>
        <vt:lpwstr/>
      </vt:variant>
      <vt:variant>
        <vt:i4>5636112</vt:i4>
      </vt:variant>
      <vt:variant>
        <vt:i4>9</vt:i4>
      </vt:variant>
      <vt:variant>
        <vt:i4>0</vt:i4>
      </vt:variant>
      <vt:variant>
        <vt:i4>5</vt:i4>
      </vt:variant>
      <vt:variant>
        <vt:lpwstr>http://twitter.com/</vt:lpwstr>
      </vt:variant>
      <vt:variant>
        <vt:lpwstr>!/piecenter</vt:lpwstr>
      </vt:variant>
      <vt:variant>
        <vt:i4>4194389</vt:i4>
      </vt:variant>
      <vt:variant>
        <vt:i4>6</vt:i4>
      </vt:variant>
      <vt:variant>
        <vt:i4>0</vt:i4>
      </vt:variant>
      <vt:variant>
        <vt:i4>5</vt:i4>
      </vt:variant>
      <vt:variant>
        <vt:lpwstr>http://www.thePIEcenter.com/</vt:lpwstr>
      </vt:variant>
      <vt:variant>
        <vt:lpwstr/>
      </vt:variant>
      <vt:variant>
        <vt:i4>4194335</vt:i4>
      </vt:variant>
      <vt:variant>
        <vt:i4>3</vt:i4>
      </vt:variant>
      <vt:variant>
        <vt:i4>0</vt:i4>
      </vt:variant>
      <vt:variant>
        <vt:i4>5</vt:i4>
      </vt:variant>
      <vt:variant>
        <vt:lpwstr>mailto:bernheim@ufl.edu</vt:lpwstr>
      </vt:variant>
      <vt:variant>
        <vt:lpwstr/>
      </vt:variant>
      <vt:variant>
        <vt:i4>4194426</vt:i4>
      </vt:variant>
      <vt:variant>
        <vt:i4>0</vt:i4>
      </vt:variant>
      <vt:variant>
        <vt:i4>0</vt:i4>
      </vt:variant>
      <vt:variant>
        <vt:i4>5</vt:i4>
      </vt:variant>
      <vt:variant>
        <vt:lpwstr>http://www.thePIEcenter.com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PIE Center</dc:creator>
  <cp:lastModifiedBy>PIE Center</cp:lastModifiedBy>
  <cp:revision>1</cp:revision>
  <cp:lastPrinted>2011-12-01T16:11:00Z</cp:lastPrinted>
  <dcterms:created xsi:type="dcterms:W3CDTF">2015-09-25T15:23:00Z</dcterms:created>
  <dcterms:modified xsi:type="dcterms:W3CDTF">2015-09-25T15:25:00Z</dcterms:modified>
</cp:coreProperties>
</file>